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82" w:rsidRPr="00C57BB3" w:rsidRDefault="007F6305" w:rsidP="00137212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C57BB3">
        <w:rPr>
          <w:rFonts w:ascii="Verdana" w:hAnsi="Verdana"/>
          <w:b/>
          <w:sz w:val="32"/>
          <w:szCs w:val="32"/>
        </w:rPr>
        <w:t>D</w:t>
      </w:r>
      <w:r w:rsidR="00D361FA" w:rsidRPr="00C57BB3">
        <w:rPr>
          <w:rFonts w:ascii="Verdana" w:hAnsi="Verdana"/>
          <w:b/>
          <w:sz w:val="32"/>
          <w:szCs w:val="32"/>
        </w:rPr>
        <w:t>ECLARAÇÃO</w:t>
      </w:r>
      <w:r w:rsidRPr="00C57BB3">
        <w:rPr>
          <w:rFonts w:ascii="Verdana" w:hAnsi="Verdana"/>
          <w:b/>
          <w:sz w:val="32"/>
          <w:szCs w:val="32"/>
        </w:rPr>
        <w:t xml:space="preserve"> DE ORIGEM DE MATÉRIA-PRIMA RECICLADA</w:t>
      </w:r>
    </w:p>
    <w:p w:rsidR="000B5A80" w:rsidRDefault="000B5A80" w:rsidP="000B5A80">
      <w:pPr>
        <w:spacing w:after="0"/>
        <w:rPr>
          <w:rFonts w:ascii="Verdana" w:hAnsi="Verdana"/>
        </w:rPr>
      </w:pPr>
    </w:p>
    <w:p w:rsidR="00680882" w:rsidRPr="000B5A80" w:rsidRDefault="000B5A80" w:rsidP="00C57BB3">
      <w:pPr>
        <w:spacing w:after="100" w:afterAutospacing="1"/>
        <w:rPr>
          <w:rFonts w:ascii="Verdana" w:hAnsi="Verdana"/>
        </w:rPr>
        <w:sectPr w:rsidR="00680882" w:rsidRPr="000B5A80" w:rsidSect="00C57BB3">
          <w:type w:val="continuous"/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  <w:r w:rsidRPr="000B5A80">
        <w:rPr>
          <w:rFonts w:ascii="Verdana" w:hAnsi="Verdana"/>
        </w:rPr>
        <w:t>D</w:t>
      </w:r>
      <w:r>
        <w:rPr>
          <w:rFonts w:ascii="Verdana" w:hAnsi="Verdana"/>
        </w:rPr>
        <w:t>eclaração de procedência</w:t>
      </w:r>
      <w:r w:rsidR="00C57BB3">
        <w:rPr>
          <w:rFonts w:ascii="Verdana" w:hAnsi="Verdana"/>
        </w:rPr>
        <w:t xml:space="preserve"> e fornecimento</w:t>
      </w:r>
      <w:r w:rsidR="00F65224">
        <w:rPr>
          <w:rFonts w:ascii="Verdana" w:hAnsi="Verdana"/>
        </w:rPr>
        <w:t xml:space="preserve"> de matéria-</w:t>
      </w:r>
      <w:r>
        <w:rPr>
          <w:rFonts w:ascii="Verdana" w:hAnsi="Verdana"/>
        </w:rPr>
        <w:t>prima reciclada n</w:t>
      </w:r>
      <w:r w:rsidR="001557F5">
        <w:rPr>
          <w:rFonts w:ascii="Verdana" w:hAnsi="Verdana"/>
        </w:rPr>
        <w:t>o processo de</w:t>
      </w:r>
      <w:r>
        <w:rPr>
          <w:rFonts w:ascii="Verdana" w:hAnsi="Verdana"/>
        </w:rPr>
        <w:t xml:space="preserve"> fabricação de injetados plásticos.</w:t>
      </w:r>
    </w:p>
    <w:p w:rsidR="007F6305" w:rsidRPr="00AE47F4" w:rsidRDefault="007F6305" w:rsidP="00680882">
      <w:pPr>
        <w:rPr>
          <w:rFonts w:ascii="Verdana" w:hAnsi="Verdana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953"/>
      </w:tblGrid>
      <w:tr w:rsidR="00AE47F4" w:rsidRPr="00AE47F4" w:rsidTr="008A0653">
        <w:tc>
          <w:tcPr>
            <w:tcW w:w="3085" w:type="dxa"/>
          </w:tcPr>
          <w:p w:rsidR="00AE47F4" w:rsidRPr="00AE47F4" w:rsidRDefault="00AE47F4" w:rsidP="00C57B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47F4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Nº do </w:t>
            </w:r>
            <w:r w:rsidR="00C57BB3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AE47F4">
              <w:rPr>
                <w:rFonts w:ascii="Verdana" w:hAnsi="Verdana"/>
                <w:b/>
                <w:sz w:val="18"/>
                <w:szCs w:val="18"/>
              </w:rPr>
              <w:t>octo</w:t>
            </w:r>
            <w:r w:rsidR="00C57BB3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AE47F4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953" w:type="dxa"/>
          </w:tcPr>
          <w:p w:rsidR="00AE47F4" w:rsidRPr="00AE47F4" w:rsidRDefault="00AE47F4" w:rsidP="00AE47F4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47F4">
              <w:rPr>
                <w:rFonts w:ascii="Verdana" w:hAnsi="Verdana"/>
                <w:b/>
                <w:sz w:val="18"/>
                <w:szCs w:val="18"/>
              </w:rPr>
              <w:t>Tipo:</w:t>
            </w:r>
            <w:r w:rsidR="008A0653">
              <w:rPr>
                <w:rFonts w:ascii="Verdana" w:hAnsi="Verdana"/>
                <w:b/>
                <w:sz w:val="18"/>
                <w:szCs w:val="18"/>
              </w:rPr>
              <w:t xml:space="preserve"> A</w:t>
            </w:r>
          </w:p>
        </w:tc>
      </w:tr>
    </w:tbl>
    <w:p w:rsidR="00680882" w:rsidRPr="00AE47F4" w:rsidRDefault="00680882" w:rsidP="00405835">
      <w:pPr>
        <w:spacing w:after="0"/>
        <w:rPr>
          <w:rFonts w:ascii="Verdana" w:hAnsi="Verdana"/>
          <w:b/>
          <w:sz w:val="18"/>
          <w:szCs w:val="18"/>
        </w:rPr>
        <w:sectPr w:rsidR="00680882" w:rsidRPr="00AE47F4" w:rsidSect="0068088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93899" w:rsidRPr="007F6305" w:rsidRDefault="00D93899" w:rsidP="00D93899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93899" w:rsidRPr="00F12690" w:rsidTr="00D93899">
        <w:tc>
          <w:tcPr>
            <w:tcW w:w="8644" w:type="dxa"/>
            <w:vAlign w:val="center"/>
          </w:tcPr>
          <w:p w:rsidR="00D93899" w:rsidRPr="00F12690" w:rsidRDefault="00D93899" w:rsidP="00387C9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Número de referência/ código * do fornecedor:</w:t>
            </w:r>
          </w:p>
        </w:tc>
      </w:tr>
    </w:tbl>
    <w:p w:rsidR="00D93899" w:rsidRDefault="00D93899" w:rsidP="00D93899">
      <w:pPr>
        <w:spacing w:after="0"/>
        <w:rPr>
          <w:rFonts w:ascii="Verdana" w:hAnsi="Verdana"/>
          <w:sz w:val="16"/>
          <w:szCs w:val="16"/>
        </w:rPr>
      </w:pPr>
    </w:p>
    <w:p w:rsidR="00D93899" w:rsidRDefault="00D93899" w:rsidP="00D938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O número de referência ou código do fo</w:t>
      </w:r>
      <w:r w:rsidR="00387C9E">
        <w:rPr>
          <w:rFonts w:ascii="Verdana" w:hAnsi="Verdana"/>
          <w:sz w:val="16"/>
          <w:szCs w:val="16"/>
        </w:rPr>
        <w:t xml:space="preserve">rnecedor de matéria prima está </w:t>
      </w:r>
      <w:r>
        <w:rPr>
          <w:rFonts w:ascii="Verdana" w:hAnsi="Verdana"/>
          <w:sz w:val="16"/>
          <w:szCs w:val="16"/>
        </w:rPr>
        <w:t xml:space="preserve">associado aos dados do fornecedor da matéria prima reciclada que devem estar arquivados para fins de auditoria na empresa fabricante dos componentes injetados. </w:t>
      </w:r>
    </w:p>
    <w:p w:rsidR="00D93899" w:rsidRPr="00D361FA" w:rsidRDefault="00D93899" w:rsidP="00D93899">
      <w:pPr>
        <w:spacing w:after="0"/>
        <w:rPr>
          <w:rFonts w:ascii="Verdana" w:hAnsi="Verdana"/>
          <w:sz w:val="16"/>
          <w:szCs w:val="16"/>
        </w:rPr>
      </w:pPr>
    </w:p>
    <w:p w:rsidR="00AE47F4" w:rsidRPr="00AE47F4" w:rsidRDefault="00AE47F4" w:rsidP="00AE47F4">
      <w:pPr>
        <w:spacing w:after="0"/>
        <w:rPr>
          <w:rFonts w:ascii="Verdana" w:hAnsi="Verdana"/>
          <w:b/>
          <w:sz w:val="18"/>
          <w:szCs w:val="18"/>
        </w:rPr>
      </w:pPr>
      <w:r w:rsidRPr="00AE47F4">
        <w:rPr>
          <w:rFonts w:ascii="Verdana" w:hAnsi="Verdana"/>
          <w:b/>
          <w:sz w:val="18"/>
          <w:szCs w:val="18"/>
        </w:rPr>
        <w:t>DESTINO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953"/>
        <w:gridCol w:w="1882"/>
        <w:gridCol w:w="2440"/>
      </w:tblGrid>
      <w:tr w:rsidR="00AE47F4" w:rsidRPr="00AE47F4" w:rsidTr="00D93899">
        <w:tc>
          <w:tcPr>
            <w:tcW w:w="8644" w:type="dxa"/>
            <w:gridSpan w:val="4"/>
          </w:tcPr>
          <w:p w:rsidR="00AE47F4" w:rsidRPr="00AE47F4" w:rsidRDefault="00AE47F4" w:rsidP="00D93899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Empresa:</w:t>
            </w:r>
          </w:p>
        </w:tc>
      </w:tr>
      <w:tr w:rsidR="00AE47F4" w:rsidRPr="00AE47F4" w:rsidTr="00D93899">
        <w:tc>
          <w:tcPr>
            <w:tcW w:w="6204" w:type="dxa"/>
            <w:gridSpan w:val="3"/>
          </w:tcPr>
          <w:p w:rsidR="00AE47F4" w:rsidRPr="00AE47F4" w:rsidRDefault="00AE47F4" w:rsidP="00D93899">
            <w:pPr>
              <w:ind w:right="-1423"/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Endereço:</w:t>
            </w:r>
          </w:p>
        </w:tc>
        <w:tc>
          <w:tcPr>
            <w:tcW w:w="2440" w:type="dxa"/>
          </w:tcPr>
          <w:p w:rsidR="00AE47F4" w:rsidRPr="00AE47F4" w:rsidRDefault="00AE47F4" w:rsidP="00D93899">
            <w:pPr>
              <w:ind w:right="-1423"/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Bairro:</w:t>
            </w:r>
          </w:p>
        </w:tc>
      </w:tr>
      <w:tr w:rsidR="00AE47F4" w:rsidRPr="00AE47F4" w:rsidTr="00D93899">
        <w:tc>
          <w:tcPr>
            <w:tcW w:w="3369" w:type="dxa"/>
          </w:tcPr>
          <w:p w:rsidR="00AE47F4" w:rsidRPr="00AE47F4" w:rsidRDefault="00AE47F4" w:rsidP="00D93899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Cidade:</w:t>
            </w:r>
          </w:p>
        </w:tc>
        <w:tc>
          <w:tcPr>
            <w:tcW w:w="2835" w:type="dxa"/>
            <w:gridSpan w:val="2"/>
          </w:tcPr>
          <w:p w:rsidR="00AE47F4" w:rsidRPr="00AE47F4" w:rsidRDefault="00AE47F4" w:rsidP="00D93899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Estado:</w:t>
            </w:r>
          </w:p>
        </w:tc>
        <w:tc>
          <w:tcPr>
            <w:tcW w:w="2440" w:type="dxa"/>
          </w:tcPr>
          <w:p w:rsidR="00AE47F4" w:rsidRPr="00AE47F4" w:rsidRDefault="00AE47F4" w:rsidP="00D93899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CEP:</w:t>
            </w:r>
          </w:p>
        </w:tc>
      </w:tr>
      <w:tr w:rsidR="00AE47F4" w:rsidRPr="00AE47F4" w:rsidTr="00D93899">
        <w:tc>
          <w:tcPr>
            <w:tcW w:w="4322" w:type="dxa"/>
            <w:gridSpan w:val="2"/>
          </w:tcPr>
          <w:p w:rsidR="00AE47F4" w:rsidRPr="00AE47F4" w:rsidRDefault="00AE47F4" w:rsidP="00D93899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CNPJ:</w:t>
            </w:r>
          </w:p>
        </w:tc>
        <w:tc>
          <w:tcPr>
            <w:tcW w:w="4322" w:type="dxa"/>
            <w:gridSpan w:val="2"/>
          </w:tcPr>
          <w:p w:rsidR="00AE47F4" w:rsidRPr="00AE47F4" w:rsidRDefault="00AE47F4" w:rsidP="00D93899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Tel:</w:t>
            </w:r>
          </w:p>
        </w:tc>
      </w:tr>
    </w:tbl>
    <w:p w:rsidR="00F12690" w:rsidRDefault="00F12690" w:rsidP="007F6305">
      <w:pPr>
        <w:spacing w:after="0"/>
        <w:rPr>
          <w:rFonts w:ascii="Verdana" w:hAnsi="Verdana"/>
          <w:b/>
          <w:sz w:val="18"/>
        </w:rPr>
      </w:pPr>
    </w:p>
    <w:p w:rsidR="007F6305" w:rsidRPr="007F6305" w:rsidRDefault="007F6305" w:rsidP="007F6305">
      <w:pPr>
        <w:spacing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ESPECIFICAÇÃO</w:t>
      </w:r>
    </w:p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3782"/>
        <w:gridCol w:w="1571"/>
        <w:gridCol w:w="1444"/>
        <w:gridCol w:w="980"/>
        <w:gridCol w:w="837"/>
      </w:tblGrid>
      <w:tr w:rsidR="00F12690" w:rsidRPr="00F12690" w:rsidTr="00F12690">
        <w:trPr>
          <w:trHeight w:val="220"/>
        </w:trPr>
        <w:tc>
          <w:tcPr>
            <w:tcW w:w="219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Produto/Descrição</w:t>
            </w:r>
          </w:p>
        </w:tc>
        <w:tc>
          <w:tcPr>
            <w:tcW w:w="174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Composição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Quant.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Unid.</w:t>
            </w:r>
          </w:p>
        </w:tc>
      </w:tr>
      <w:tr w:rsidR="00F12690" w:rsidRPr="00F12690" w:rsidTr="00F12690">
        <w:trPr>
          <w:trHeight w:val="220"/>
        </w:trPr>
        <w:tc>
          <w:tcPr>
            <w:tcW w:w="219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% Reciclado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% Puro</w:t>
            </w:r>
          </w:p>
        </w:tc>
        <w:tc>
          <w:tcPr>
            <w:tcW w:w="56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271"/>
        </w:trPr>
        <w:tc>
          <w:tcPr>
            <w:tcW w:w="2195" w:type="pc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288"/>
        </w:trPr>
        <w:tc>
          <w:tcPr>
            <w:tcW w:w="2195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288"/>
        </w:trPr>
        <w:tc>
          <w:tcPr>
            <w:tcW w:w="2195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288"/>
        </w:trPr>
        <w:tc>
          <w:tcPr>
            <w:tcW w:w="2195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304"/>
        </w:trPr>
        <w:tc>
          <w:tcPr>
            <w:tcW w:w="2195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45E53" w:rsidRPr="007F6305" w:rsidRDefault="00045E53" w:rsidP="00F12690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6305" w:rsidRPr="00F12690" w:rsidTr="00D65C9E">
        <w:tc>
          <w:tcPr>
            <w:tcW w:w="8644" w:type="dxa"/>
            <w:vAlign w:val="center"/>
          </w:tcPr>
          <w:p w:rsidR="007F6305" w:rsidRPr="00F12690" w:rsidRDefault="007F6305" w:rsidP="00D65C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Documento Fiscal N</w:t>
            </w:r>
            <w:r w:rsidR="00D361FA">
              <w:rPr>
                <w:rFonts w:ascii="Verdana" w:hAnsi="Verdana"/>
                <w:b/>
                <w:sz w:val="18"/>
                <w:szCs w:val="18"/>
              </w:rPr>
              <w:t>º</w:t>
            </w:r>
            <w:r w:rsidRPr="00F12690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:rsidR="00405835" w:rsidRPr="00D361FA" w:rsidRDefault="00405835" w:rsidP="007F6305">
      <w:pPr>
        <w:spacing w:after="0"/>
        <w:rPr>
          <w:rFonts w:ascii="Verdana" w:hAnsi="Verdana"/>
          <w:sz w:val="16"/>
          <w:szCs w:val="16"/>
        </w:rPr>
      </w:pPr>
    </w:p>
    <w:p w:rsidR="00D361FA" w:rsidRDefault="00D361FA" w:rsidP="007F6305">
      <w:pPr>
        <w:spacing w:after="0"/>
        <w:rPr>
          <w:rFonts w:ascii="Verdana" w:hAnsi="Verdana"/>
          <w:b/>
          <w:sz w:val="18"/>
          <w:szCs w:val="18"/>
        </w:rPr>
      </w:pPr>
    </w:p>
    <w:p w:rsidR="00D361FA" w:rsidRDefault="00D361FA" w:rsidP="007F6305">
      <w:pPr>
        <w:spacing w:after="0"/>
        <w:rPr>
          <w:rFonts w:ascii="Verdana" w:hAnsi="Verdana"/>
          <w:b/>
          <w:sz w:val="18"/>
          <w:szCs w:val="18"/>
        </w:rPr>
        <w:sectPr w:rsidR="00D361FA" w:rsidSect="0040583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05835" w:rsidRPr="00405835" w:rsidRDefault="00405835" w:rsidP="00405835">
      <w:pPr>
        <w:spacing w:after="0"/>
        <w:rPr>
          <w:rFonts w:ascii="Verdana" w:hAnsi="Verdana"/>
          <w:b/>
          <w:sz w:val="18"/>
          <w:szCs w:val="18"/>
        </w:rPr>
      </w:pPr>
      <w:r w:rsidRPr="00405835">
        <w:rPr>
          <w:rFonts w:ascii="Verdana" w:hAnsi="Verdana"/>
          <w:b/>
          <w:sz w:val="18"/>
          <w:szCs w:val="18"/>
        </w:rPr>
        <w:lastRenderedPageBreak/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5835" w:rsidTr="00405835">
        <w:tc>
          <w:tcPr>
            <w:tcW w:w="8644" w:type="dxa"/>
          </w:tcPr>
          <w:p w:rsidR="00405835" w:rsidRDefault="00405835">
            <w:pPr>
              <w:rPr>
                <w:rFonts w:ascii="Verdana" w:hAnsi="Verdana"/>
              </w:rPr>
            </w:pPr>
          </w:p>
          <w:p w:rsidR="00405835" w:rsidRDefault="00405835">
            <w:pPr>
              <w:rPr>
                <w:rFonts w:ascii="Verdana" w:hAnsi="Verdana"/>
              </w:rPr>
            </w:pPr>
          </w:p>
          <w:p w:rsidR="00405835" w:rsidRDefault="00405835">
            <w:pPr>
              <w:rPr>
                <w:rFonts w:ascii="Verdana" w:hAnsi="Verdana"/>
              </w:rPr>
            </w:pPr>
          </w:p>
          <w:p w:rsidR="00405835" w:rsidRDefault="00405835">
            <w:pPr>
              <w:rPr>
                <w:rFonts w:ascii="Verdana" w:hAnsi="Verdana"/>
              </w:rPr>
            </w:pPr>
          </w:p>
          <w:p w:rsidR="00405835" w:rsidRDefault="00405835">
            <w:pPr>
              <w:rPr>
                <w:rFonts w:ascii="Verdana" w:hAnsi="Verdana"/>
              </w:rPr>
            </w:pPr>
          </w:p>
        </w:tc>
      </w:tr>
    </w:tbl>
    <w:p w:rsidR="00D361FA" w:rsidRDefault="00D361FA" w:rsidP="00405835">
      <w:pPr>
        <w:spacing w:after="0"/>
        <w:rPr>
          <w:rFonts w:ascii="Verdana" w:hAnsi="Verdana"/>
        </w:rPr>
        <w:sectPr w:rsidR="00D361FA" w:rsidSect="0040583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18FC" w:rsidRDefault="003618FC" w:rsidP="00405835">
      <w:pPr>
        <w:spacing w:after="0"/>
        <w:rPr>
          <w:rFonts w:ascii="Verdana" w:hAnsi="Verdana"/>
        </w:rPr>
      </w:pPr>
    </w:p>
    <w:p w:rsidR="003618FC" w:rsidRDefault="003618FC" w:rsidP="00405835">
      <w:pPr>
        <w:spacing w:after="0"/>
        <w:rPr>
          <w:rFonts w:ascii="Verdana" w:hAnsi="Verdana"/>
        </w:rPr>
        <w:sectPr w:rsidR="003618FC" w:rsidSect="00D361F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18FC" w:rsidRPr="00D361FA" w:rsidRDefault="00D361FA" w:rsidP="00405835">
      <w:pPr>
        <w:spacing w:after="0"/>
        <w:rPr>
          <w:rFonts w:ascii="Verdana" w:hAnsi="Verdana"/>
        </w:rPr>
      </w:pPr>
      <w:r w:rsidRPr="00D361FA">
        <w:rPr>
          <w:rFonts w:ascii="Verdana" w:hAnsi="Verdana"/>
        </w:rPr>
        <w:lastRenderedPageBreak/>
        <w:t>Declara-se para os devidos f</w:t>
      </w:r>
      <w:r w:rsidR="000B5A80">
        <w:rPr>
          <w:rFonts w:ascii="Verdana" w:hAnsi="Verdana"/>
        </w:rPr>
        <w:t>ins que as informações</w:t>
      </w:r>
      <w:r w:rsidRPr="00D361FA">
        <w:rPr>
          <w:rFonts w:ascii="Verdana" w:hAnsi="Verdana"/>
        </w:rPr>
        <w:t xml:space="preserve"> acima são verdadeiras.</w:t>
      </w:r>
    </w:p>
    <w:p w:rsidR="007C2BE1" w:rsidRDefault="007C2BE1" w:rsidP="00405835">
      <w:pPr>
        <w:spacing w:after="0"/>
        <w:rPr>
          <w:rFonts w:ascii="Verdana" w:hAnsi="Verdana"/>
        </w:rPr>
        <w:sectPr w:rsidR="007C2BE1" w:rsidSect="00D361FA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</w:pPr>
    </w:p>
    <w:p w:rsidR="007C2BE1" w:rsidRPr="003618FC" w:rsidRDefault="007C2BE1" w:rsidP="007C2BE1">
      <w:pPr>
        <w:spacing w:after="0"/>
        <w:ind w:left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RESPONSÁVEL TÉCNICO</w:t>
      </w: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  <w:sectPr w:rsidR="007C2BE1" w:rsidSect="007C2BE1">
          <w:type w:val="continuous"/>
          <w:pgSz w:w="11906" w:h="16838"/>
          <w:pgMar w:top="1417" w:right="1701" w:bottom="1276" w:left="1701" w:header="708" w:footer="708" w:gutter="0"/>
          <w:cols w:num="2" w:space="708"/>
          <w:docGrid w:linePitch="360"/>
        </w:sectPr>
      </w:pPr>
    </w:p>
    <w:p w:rsidR="007C2BE1" w:rsidRDefault="007C2BE1" w:rsidP="00D65C9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38"/>
      </w:tblGrid>
      <w:tr w:rsidR="003618FC" w:rsidTr="00D65C9E">
        <w:trPr>
          <w:trHeight w:val="266"/>
        </w:trPr>
        <w:tc>
          <w:tcPr>
            <w:tcW w:w="4038" w:type="dxa"/>
            <w:vAlign w:val="center"/>
          </w:tcPr>
          <w:p w:rsidR="003618FC" w:rsidRPr="00D361FA" w:rsidRDefault="003618FC" w:rsidP="00D65C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361FA">
              <w:rPr>
                <w:rFonts w:ascii="Verdana" w:hAnsi="Verdana"/>
                <w:b/>
                <w:sz w:val="16"/>
                <w:szCs w:val="16"/>
              </w:rPr>
              <w:lastRenderedPageBreak/>
              <w:t>Nome:</w:t>
            </w:r>
          </w:p>
        </w:tc>
      </w:tr>
      <w:tr w:rsidR="003618FC" w:rsidTr="007C2BE1">
        <w:trPr>
          <w:trHeight w:val="935"/>
        </w:trPr>
        <w:tc>
          <w:tcPr>
            <w:tcW w:w="4038" w:type="dxa"/>
          </w:tcPr>
          <w:p w:rsidR="003618FC" w:rsidRPr="00D361FA" w:rsidRDefault="003618FC" w:rsidP="0040583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361FA">
              <w:rPr>
                <w:rFonts w:ascii="Verdana" w:hAnsi="Verdana"/>
                <w:b/>
                <w:sz w:val="16"/>
                <w:szCs w:val="16"/>
              </w:rPr>
              <w:t>Assinatura:</w:t>
            </w:r>
          </w:p>
        </w:tc>
      </w:tr>
      <w:tr w:rsidR="00D361FA" w:rsidRPr="00AE47F4" w:rsidTr="00D65C9E">
        <w:trPr>
          <w:trHeight w:val="338"/>
        </w:trPr>
        <w:tc>
          <w:tcPr>
            <w:tcW w:w="4038" w:type="dxa"/>
            <w:vAlign w:val="center"/>
          </w:tcPr>
          <w:p w:rsidR="00D361FA" w:rsidRPr="00D65C9E" w:rsidRDefault="00D361FA" w:rsidP="00D65C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5C9E">
              <w:rPr>
                <w:rFonts w:ascii="Verdana" w:hAnsi="Verdana"/>
                <w:b/>
                <w:sz w:val="16"/>
                <w:szCs w:val="16"/>
              </w:rPr>
              <w:t>Data de Emissão:           /      /</w:t>
            </w:r>
          </w:p>
        </w:tc>
      </w:tr>
    </w:tbl>
    <w:p w:rsidR="007C2BE1" w:rsidRDefault="007C2BE1" w:rsidP="007C2BE1">
      <w:pPr>
        <w:spacing w:after="0"/>
        <w:rPr>
          <w:rFonts w:ascii="Verdana" w:hAnsi="Verdana"/>
        </w:rPr>
        <w:sectPr w:rsidR="007C2BE1" w:rsidSect="007C2BE1">
          <w:type w:val="continuous"/>
          <w:pgSz w:w="11906" w:h="16838"/>
          <w:pgMar w:top="1417" w:right="1701" w:bottom="1276" w:left="1701" w:header="708" w:footer="708" w:gutter="0"/>
          <w:cols w:num="2" w:space="708"/>
          <w:docGrid w:linePitch="360"/>
        </w:sectPr>
      </w:pPr>
    </w:p>
    <w:p w:rsidR="003618FC" w:rsidRDefault="003618FC" w:rsidP="00F507E6">
      <w:pPr>
        <w:spacing w:after="0"/>
        <w:rPr>
          <w:rFonts w:ascii="Verdana" w:hAnsi="Verdana"/>
        </w:rPr>
      </w:pPr>
    </w:p>
    <w:sectPr w:rsidR="003618FC" w:rsidSect="00D361FA">
      <w:type w:val="continuous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99" w:rsidRDefault="00D93899" w:rsidP="00175064">
      <w:pPr>
        <w:spacing w:after="0" w:line="240" w:lineRule="auto"/>
      </w:pPr>
      <w:r>
        <w:separator/>
      </w:r>
    </w:p>
  </w:endnote>
  <w:endnote w:type="continuationSeparator" w:id="0">
    <w:p w:rsidR="00D93899" w:rsidRDefault="00D93899" w:rsidP="001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99" w:rsidRDefault="00D93899" w:rsidP="00175064">
      <w:pPr>
        <w:spacing w:after="0" w:line="240" w:lineRule="auto"/>
      </w:pPr>
      <w:r>
        <w:separator/>
      </w:r>
    </w:p>
  </w:footnote>
  <w:footnote w:type="continuationSeparator" w:id="0">
    <w:p w:rsidR="00D93899" w:rsidRDefault="00D93899" w:rsidP="0017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53"/>
    <w:rsid w:val="00045E53"/>
    <w:rsid w:val="00054788"/>
    <w:rsid w:val="000B5A80"/>
    <w:rsid w:val="00137212"/>
    <w:rsid w:val="001557F5"/>
    <w:rsid w:val="00175064"/>
    <w:rsid w:val="00264BEE"/>
    <w:rsid w:val="00271473"/>
    <w:rsid w:val="0027589F"/>
    <w:rsid w:val="003618FC"/>
    <w:rsid w:val="00387C9E"/>
    <w:rsid w:val="00405835"/>
    <w:rsid w:val="004B6406"/>
    <w:rsid w:val="00563DB1"/>
    <w:rsid w:val="005A46B3"/>
    <w:rsid w:val="00630E38"/>
    <w:rsid w:val="00680882"/>
    <w:rsid w:val="007921A7"/>
    <w:rsid w:val="007C2BE1"/>
    <w:rsid w:val="007F6305"/>
    <w:rsid w:val="00840B3B"/>
    <w:rsid w:val="008A0653"/>
    <w:rsid w:val="00900560"/>
    <w:rsid w:val="00AE47F4"/>
    <w:rsid w:val="00C41B29"/>
    <w:rsid w:val="00C57BB3"/>
    <w:rsid w:val="00CA5C40"/>
    <w:rsid w:val="00D361FA"/>
    <w:rsid w:val="00D63B0A"/>
    <w:rsid w:val="00D65C9E"/>
    <w:rsid w:val="00D93899"/>
    <w:rsid w:val="00DE3850"/>
    <w:rsid w:val="00E8711D"/>
    <w:rsid w:val="00EF2878"/>
    <w:rsid w:val="00F12690"/>
    <w:rsid w:val="00F507E6"/>
    <w:rsid w:val="00F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064"/>
  </w:style>
  <w:style w:type="paragraph" w:styleId="Rodap">
    <w:name w:val="footer"/>
    <w:basedOn w:val="Normal"/>
    <w:link w:val="RodapChar"/>
    <w:uiPriority w:val="99"/>
    <w:semiHidden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5064"/>
  </w:style>
  <w:style w:type="paragraph" w:styleId="Textodebalo">
    <w:name w:val="Balloon Text"/>
    <w:basedOn w:val="Normal"/>
    <w:link w:val="TextodebaloChar"/>
    <w:uiPriority w:val="99"/>
    <w:semiHidden/>
    <w:unhideWhenUsed/>
    <w:rsid w:val="0017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0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3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064"/>
  </w:style>
  <w:style w:type="paragraph" w:styleId="Rodap">
    <w:name w:val="footer"/>
    <w:basedOn w:val="Normal"/>
    <w:link w:val="RodapChar"/>
    <w:uiPriority w:val="99"/>
    <w:semiHidden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5064"/>
  </w:style>
  <w:style w:type="paragraph" w:styleId="Textodebalo">
    <w:name w:val="Balloon Text"/>
    <w:basedOn w:val="Normal"/>
    <w:link w:val="TextodebaloChar"/>
    <w:uiPriority w:val="99"/>
    <w:semiHidden/>
    <w:unhideWhenUsed/>
    <w:rsid w:val="0017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0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6531-836C-4847-B7C0-E522BE8E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Livia.Frango</dc:creator>
  <cp:lastModifiedBy>ROBSON GOMES FERREIRA</cp:lastModifiedBy>
  <cp:revision>2</cp:revision>
  <cp:lastPrinted>2010-04-20T14:03:00Z</cp:lastPrinted>
  <dcterms:created xsi:type="dcterms:W3CDTF">2013-08-08T14:41:00Z</dcterms:created>
  <dcterms:modified xsi:type="dcterms:W3CDTF">2013-08-08T14:41:00Z</dcterms:modified>
</cp:coreProperties>
</file>