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8" w:rsidRDefault="00EF5038" w:rsidP="00EF5038">
      <w:pPr>
        <w:spacing w:before="120"/>
        <w:ind w:right="-17"/>
        <w:jc w:val="center"/>
        <w:rPr>
          <w:b/>
          <w:sz w:val="22"/>
          <w:szCs w:val="22"/>
        </w:rPr>
      </w:pPr>
      <w:r w:rsidRPr="00741DF0">
        <w:rPr>
          <w:b/>
          <w:sz w:val="22"/>
          <w:szCs w:val="22"/>
        </w:rPr>
        <w:t>MINUTA DE CONTRATO</w:t>
      </w:r>
    </w:p>
    <w:p w:rsidR="00EF5038" w:rsidRPr="00741DF0" w:rsidRDefault="00EF5038" w:rsidP="00EF5038">
      <w:pPr>
        <w:spacing w:line="360" w:lineRule="auto"/>
        <w:ind w:right="-17"/>
        <w:jc w:val="center"/>
        <w:rPr>
          <w:b/>
          <w:sz w:val="22"/>
          <w:szCs w:val="22"/>
        </w:rPr>
      </w:pPr>
      <w:r>
        <w:rPr>
          <w:b/>
          <w:sz w:val="22"/>
          <w:szCs w:val="22"/>
        </w:rPr>
        <w:t>(MODELO)</w:t>
      </w:r>
      <w:bookmarkStart w:id="0" w:name="_GoBack"/>
      <w:bookmarkEnd w:id="0"/>
    </w:p>
    <w:p w:rsidR="00EF5038" w:rsidRPr="00741DF0" w:rsidRDefault="00EF5038" w:rsidP="00EF5038">
      <w:pPr>
        <w:autoSpaceDE w:val="0"/>
        <w:autoSpaceDN w:val="0"/>
        <w:adjustRightInd w:val="0"/>
        <w:jc w:val="both"/>
        <w:rPr>
          <w:b/>
          <w:bCs/>
          <w:sz w:val="22"/>
          <w:szCs w:val="22"/>
        </w:rPr>
      </w:pPr>
      <w:r w:rsidRPr="00741DF0">
        <w:rPr>
          <w:b/>
          <w:bCs/>
          <w:sz w:val="22"/>
          <w:szCs w:val="22"/>
        </w:rPr>
        <w:t xml:space="preserve">CONTRATO N.º ______/20__, QUE ENTRE SI CELEBRAM ______________E </w:t>
      </w:r>
      <w:proofErr w:type="gramStart"/>
      <w:r w:rsidRPr="00741DF0">
        <w:rPr>
          <w:b/>
          <w:bCs/>
          <w:sz w:val="22"/>
          <w:szCs w:val="22"/>
        </w:rPr>
        <w:t>A(</w:t>
      </w:r>
      <w:proofErr w:type="gramEnd"/>
      <w:r w:rsidRPr="00741DF0">
        <w:rPr>
          <w:b/>
          <w:bCs/>
          <w:sz w:val="22"/>
          <w:szCs w:val="22"/>
        </w:rPr>
        <w:t>O)_______________________, PARA OS FINS QUE SE ESPECIFICA.</w:t>
      </w:r>
    </w:p>
    <w:p w:rsidR="00EF5038" w:rsidRPr="00741DF0" w:rsidRDefault="00EF5038" w:rsidP="00EF5038">
      <w:pPr>
        <w:autoSpaceDE w:val="0"/>
        <w:autoSpaceDN w:val="0"/>
        <w:adjustRightInd w:val="0"/>
        <w:jc w:val="both"/>
        <w:rPr>
          <w:sz w:val="22"/>
          <w:szCs w:val="22"/>
        </w:rPr>
      </w:pPr>
    </w:p>
    <w:p w:rsidR="00EF5038" w:rsidRPr="00741DF0" w:rsidRDefault="00EF5038" w:rsidP="00EF5038">
      <w:pPr>
        <w:autoSpaceDE w:val="0"/>
        <w:autoSpaceDN w:val="0"/>
        <w:adjustRightInd w:val="0"/>
        <w:jc w:val="both"/>
        <w:rPr>
          <w:sz w:val="22"/>
          <w:szCs w:val="22"/>
        </w:rPr>
      </w:pPr>
      <w:r w:rsidRPr="00741DF0">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741DF0">
        <w:rPr>
          <w:sz w:val="22"/>
          <w:szCs w:val="22"/>
        </w:rPr>
        <w:t>Sr.</w:t>
      </w:r>
      <w:proofErr w:type="gramEnd"/>
      <w:r w:rsidRPr="00741DF0">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741DF0">
        <w:rPr>
          <w:b/>
          <w:bCs/>
          <w:sz w:val="22"/>
          <w:szCs w:val="22"/>
        </w:rPr>
        <w:t>CONTRATANTE</w:t>
      </w:r>
      <w:r w:rsidRPr="00741DF0">
        <w:rPr>
          <w:i/>
          <w:iCs/>
          <w:sz w:val="22"/>
          <w:szCs w:val="22"/>
        </w:rPr>
        <w:t xml:space="preserve">, </w:t>
      </w:r>
      <w:r w:rsidRPr="00741DF0">
        <w:rPr>
          <w:sz w:val="22"/>
          <w:szCs w:val="22"/>
        </w:rPr>
        <w:t>e a empresa __________________________,</w:t>
      </w:r>
    </w:p>
    <w:p w:rsidR="00EF5038" w:rsidRPr="00741DF0" w:rsidRDefault="00EF5038" w:rsidP="00EF5038">
      <w:pPr>
        <w:autoSpaceDE w:val="0"/>
        <w:autoSpaceDN w:val="0"/>
        <w:adjustRightInd w:val="0"/>
        <w:jc w:val="both"/>
        <w:rPr>
          <w:sz w:val="22"/>
          <w:szCs w:val="22"/>
        </w:rPr>
      </w:pPr>
      <w:proofErr w:type="gramStart"/>
      <w:r w:rsidRPr="00741DF0">
        <w:rPr>
          <w:sz w:val="22"/>
          <w:szCs w:val="22"/>
        </w:rPr>
        <w:t>inscrita</w:t>
      </w:r>
      <w:proofErr w:type="gramEnd"/>
      <w:r w:rsidRPr="00741DF0">
        <w:rPr>
          <w:sz w:val="22"/>
          <w:szCs w:val="22"/>
        </w:rPr>
        <w:t xml:space="preserve"> no CNPJ sob o n° _______________-____, estabelecida à ___________________-</w:t>
      </w:r>
    </w:p>
    <w:p w:rsidR="00EF5038" w:rsidRPr="00741DF0" w:rsidRDefault="00EF5038" w:rsidP="00EF5038">
      <w:pPr>
        <w:autoSpaceDE w:val="0"/>
        <w:autoSpaceDN w:val="0"/>
        <w:adjustRightInd w:val="0"/>
        <w:jc w:val="both"/>
        <w:rPr>
          <w:sz w:val="22"/>
          <w:szCs w:val="22"/>
        </w:rPr>
      </w:pPr>
      <w:r w:rsidRPr="00741DF0">
        <w:rPr>
          <w:sz w:val="22"/>
          <w:szCs w:val="22"/>
        </w:rPr>
        <w:t xml:space="preserve">____, neste ato </w:t>
      </w:r>
      <w:proofErr w:type="gramStart"/>
      <w:r w:rsidRPr="00741DF0">
        <w:rPr>
          <w:sz w:val="22"/>
          <w:szCs w:val="22"/>
        </w:rPr>
        <w:t>representada(</w:t>
      </w:r>
      <w:proofErr w:type="gramEnd"/>
      <w:r w:rsidRPr="00741DF0">
        <w:rPr>
          <w:sz w:val="22"/>
          <w:szCs w:val="22"/>
        </w:rPr>
        <w:t xml:space="preserve">o) por seu/sua ______________________, </w:t>
      </w:r>
      <w:proofErr w:type="spellStart"/>
      <w:r w:rsidRPr="00741DF0">
        <w:rPr>
          <w:sz w:val="22"/>
          <w:szCs w:val="22"/>
        </w:rPr>
        <w:t>Srª</w:t>
      </w:r>
      <w:proofErr w:type="spellEnd"/>
      <w:r w:rsidRPr="00741DF0">
        <w:rPr>
          <w:sz w:val="22"/>
          <w:szCs w:val="22"/>
        </w:rPr>
        <w:t>/</w:t>
      </w:r>
      <w:proofErr w:type="spellStart"/>
      <w:r w:rsidRPr="00741DF0">
        <w:rPr>
          <w:sz w:val="22"/>
          <w:szCs w:val="22"/>
        </w:rPr>
        <w:t>Srº</w:t>
      </w:r>
      <w:proofErr w:type="spellEnd"/>
      <w:r w:rsidRPr="00741DF0">
        <w:rPr>
          <w:sz w:val="22"/>
          <w:szCs w:val="22"/>
        </w:rPr>
        <w:t xml:space="preserve">. _______________________________, </w:t>
      </w:r>
      <w:proofErr w:type="gramStart"/>
      <w:r w:rsidRPr="00741DF0">
        <w:rPr>
          <w:sz w:val="22"/>
          <w:szCs w:val="22"/>
        </w:rPr>
        <w:t>portador(</w:t>
      </w:r>
      <w:proofErr w:type="gramEnd"/>
      <w:r w:rsidRPr="00741DF0">
        <w:rPr>
          <w:sz w:val="22"/>
          <w:szCs w:val="22"/>
        </w:rPr>
        <w:t xml:space="preserve">a) da carteira de identidade n° _________, expedida pela SSP/__, CPF n° _________, doravante denominada </w:t>
      </w:r>
      <w:r w:rsidRPr="00741DF0">
        <w:rPr>
          <w:b/>
          <w:bCs/>
          <w:sz w:val="22"/>
          <w:szCs w:val="22"/>
        </w:rPr>
        <w:t>CONTRATADA</w:t>
      </w:r>
      <w:r w:rsidRPr="00741DF0">
        <w:rPr>
          <w:sz w:val="22"/>
          <w:szCs w:val="22"/>
        </w:rPr>
        <w:t xml:space="preserve">, em vista o constante e decidido no processo administrativo n° </w:t>
      </w:r>
      <w:r w:rsidRPr="00741DF0">
        <w:rPr>
          <w:b/>
          <w:bCs/>
          <w:sz w:val="22"/>
          <w:szCs w:val="22"/>
        </w:rPr>
        <w:t xml:space="preserve">_____.____________/_____-____, </w:t>
      </w:r>
      <w:r w:rsidRPr="00741DF0">
        <w:rPr>
          <w:sz w:val="22"/>
          <w:szCs w:val="22"/>
        </w:rPr>
        <w:t xml:space="preserve">resolvem celebrar o presente contrato, decorrente de licitação na modalidade de </w:t>
      </w:r>
      <w:r w:rsidRPr="00741DF0">
        <w:rPr>
          <w:b/>
          <w:bCs/>
          <w:sz w:val="22"/>
          <w:szCs w:val="22"/>
        </w:rPr>
        <w:t xml:space="preserve">PREGÃO ELETRÔNICO XX/2013, PARA REGISTRO DE PREÇOS, do tipo MENOR PREÇO POR ITEM, </w:t>
      </w:r>
      <w:r w:rsidRPr="00741DF0">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EF5038" w:rsidRPr="00741DF0" w:rsidRDefault="00EF5038" w:rsidP="00EF5038">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t>CLÁUSULA PRIMEIRA – DO OBJETO</w:t>
      </w:r>
    </w:p>
    <w:p w:rsidR="00EF5038" w:rsidRPr="00741DF0" w:rsidRDefault="00EF5038" w:rsidP="00EF5038">
      <w:pPr>
        <w:numPr>
          <w:ilvl w:val="1"/>
          <w:numId w:val="2"/>
        </w:numPr>
        <w:spacing w:before="120" w:after="120"/>
        <w:ind w:left="0" w:right="-17"/>
        <w:jc w:val="both"/>
        <w:rPr>
          <w:b/>
          <w:sz w:val="22"/>
          <w:szCs w:val="22"/>
        </w:rPr>
      </w:pPr>
      <w:r w:rsidRPr="00741DF0">
        <w:rPr>
          <w:sz w:val="22"/>
          <w:szCs w:val="22"/>
        </w:rPr>
        <w:t xml:space="preserve">O objeto do presente Termo de Contrato é aquisição de brinquedos e playgrounds em atendimento a entidades educacionais das redes públicas de ensino dos Estados, Distrito Federal e Municípios, </w:t>
      </w:r>
      <w:r w:rsidRPr="00741DF0">
        <w:rPr>
          <w:b/>
          <w:bCs/>
          <w:sz w:val="22"/>
          <w:szCs w:val="22"/>
        </w:rPr>
        <w:t xml:space="preserve">ABRANGÊNCIA NORTE, NORDESTE E </w:t>
      </w:r>
      <w:proofErr w:type="gramStart"/>
      <w:r w:rsidRPr="00741DF0">
        <w:rPr>
          <w:b/>
          <w:bCs/>
          <w:sz w:val="22"/>
          <w:szCs w:val="22"/>
        </w:rPr>
        <w:t>CENTRO-OESTE</w:t>
      </w:r>
      <w:r w:rsidRPr="00741DF0">
        <w:rPr>
          <w:sz w:val="22"/>
          <w:szCs w:val="22"/>
        </w:rPr>
        <w:t xml:space="preserve"> ,</w:t>
      </w:r>
      <w:proofErr w:type="gramEnd"/>
      <w:r w:rsidRPr="00741DF0">
        <w:rPr>
          <w:sz w:val="22"/>
          <w:szCs w:val="22"/>
        </w:rPr>
        <w:t xml:space="preserve"> conforme especificações e condições previstas no Edital do Pregão Eletrônico n.º XX, e nos respectivos termo de referência e proposta vencedora, independente de transcrição.</w:t>
      </w:r>
    </w:p>
    <w:p w:rsidR="00EF5038" w:rsidRPr="00592751" w:rsidRDefault="00EF5038" w:rsidP="00EF5038">
      <w:pPr>
        <w:numPr>
          <w:ilvl w:val="1"/>
          <w:numId w:val="2"/>
        </w:numPr>
        <w:spacing w:before="120" w:after="120"/>
        <w:ind w:left="0" w:right="-17"/>
        <w:jc w:val="both"/>
        <w:rPr>
          <w:b/>
          <w:sz w:val="22"/>
          <w:szCs w:val="22"/>
        </w:rPr>
      </w:pPr>
      <w:r w:rsidRPr="00741DF0">
        <w:rPr>
          <w:sz w:val="22"/>
          <w:szCs w:val="22"/>
        </w:rPr>
        <w:t>Discriminação do objeto:</w:t>
      </w:r>
    </w:p>
    <w:tbl>
      <w:tblPr>
        <w:tblStyle w:val="Tabelacomgrade"/>
        <w:tblW w:w="0" w:type="auto"/>
        <w:tblInd w:w="1224" w:type="dxa"/>
        <w:tblLook w:val="04A0" w:firstRow="1" w:lastRow="0" w:firstColumn="1" w:lastColumn="0" w:noHBand="0" w:noVBand="1"/>
      </w:tblPr>
      <w:tblGrid>
        <w:gridCol w:w="1442"/>
        <w:gridCol w:w="1527"/>
        <w:gridCol w:w="1505"/>
        <w:gridCol w:w="1561"/>
        <w:gridCol w:w="1461"/>
      </w:tblGrid>
      <w:tr w:rsidR="00EF5038" w:rsidTr="00AF4FAB">
        <w:tc>
          <w:tcPr>
            <w:tcW w:w="1728" w:type="dxa"/>
            <w:shd w:val="clear" w:color="auto" w:fill="D9D9D9" w:themeFill="background1" w:themeFillShade="D9"/>
            <w:vAlign w:val="center"/>
          </w:tcPr>
          <w:p w:rsidR="00EF5038" w:rsidRDefault="00EF5038" w:rsidP="00EF5038">
            <w:pPr>
              <w:jc w:val="center"/>
            </w:pPr>
            <w:r>
              <w:rPr>
                <w:b/>
                <w:sz w:val="16"/>
                <w:szCs w:val="16"/>
              </w:rPr>
              <w:t>Item</w:t>
            </w:r>
          </w:p>
        </w:tc>
        <w:tc>
          <w:tcPr>
            <w:tcW w:w="1729" w:type="dxa"/>
            <w:shd w:val="clear" w:color="auto" w:fill="D9D9D9" w:themeFill="background1" w:themeFillShade="D9"/>
            <w:vAlign w:val="center"/>
          </w:tcPr>
          <w:p w:rsidR="00EF5038" w:rsidRDefault="00EF5038" w:rsidP="00EF5038">
            <w:pPr>
              <w:jc w:val="center"/>
            </w:pPr>
            <w:r>
              <w:rPr>
                <w:b/>
                <w:sz w:val="16"/>
                <w:szCs w:val="16"/>
              </w:rPr>
              <w:t>Descrição</w:t>
            </w:r>
          </w:p>
        </w:tc>
        <w:tc>
          <w:tcPr>
            <w:tcW w:w="1729" w:type="dxa"/>
            <w:shd w:val="clear" w:color="auto" w:fill="D9D9D9" w:themeFill="background1" w:themeFillShade="D9"/>
            <w:vAlign w:val="center"/>
          </w:tcPr>
          <w:p w:rsidR="00EF5038" w:rsidRDefault="00EF5038" w:rsidP="00EF5038">
            <w:pPr>
              <w:jc w:val="center"/>
            </w:pPr>
            <w:r>
              <w:rPr>
                <w:b/>
                <w:sz w:val="16"/>
                <w:szCs w:val="16"/>
              </w:rPr>
              <w:t>Unidade de Medida</w:t>
            </w:r>
          </w:p>
        </w:tc>
        <w:tc>
          <w:tcPr>
            <w:tcW w:w="1729" w:type="dxa"/>
            <w:shd w:val="clear" w:color="auto" w:fill="D9D9D9" w:themeFill="background1" w:themeFillShade="D9"/>
            <w:vAlign w:val="center"/>
          </w:tcPr>
          <w:p w:rsidR="00EF5038" w:rsidRDefault="00EF5038" w:rsidP="00EF5038">
            <w:pPr>
              <w:jc w:val="center"/>
            </w:pPr>
            <w:r>
              <w:rPr>
                <w:b/>
                <w:sz w:val="16"/>
                <w:szCs w:val="16"/>
              </w:rPr>
              <w:t>Quantidade</w:t>
            </w:r>
          </w:p>
        </w:tc>
        <w:tc>
          <w:tcPr>
            <w:tcW w:w="1729" w:type="dxa"/>
            <w:shd w:val="clear" w:color="auto" w:fill="D9D9D9" w:themeFill="background1" w:themeFillShade="D9"/>
            <w:vAlign w:val="center"/>
          </w:tcPr>
          <w:p w:rsidR="00EF5038" w:rsidRDefault="00EF5038" w:rsidP="00EF5038">
            <w:pPr>
              <w:jc w:val="center"/>
            </w:pPr>
            <w:r>
              <w:rPr>
                <w:b/>
                <w:sz w:val="16"/>
                <w:szCs w:val="16"/>
              </w:rPr>
              <w:t>Valor</w:t>
            </w:r>
          </w:p>
        </w:tc>
      </w:tr>
      <w:tr w:rsidR="00EF5038" w:rsidTr="00AF4FAB">
        <w:tc>
          <w:tcPr>
            <w:tcW w:w="1728" w:type="dxa"/>
            <w:vAlign w:val="center"/>
          </w:tcPr>
          <w:p w:rsidR="00EF5038" w:rsidRPr="00DD6818" w:rsidRDefault="00EF5038" w:rsidP="00EF5038">
            <w:pPr>
              <w:jc w:val="center"/>
              <w:rPr>
                <w:sz w:val="16"/>
                <w:szCs w:val="16"/>
              </w:rPr>
            </w:pPr>
            <w:proofErr w:type="gramStart"/>
            <w:r w:rsidRPr="00DD6818">
              <w:rPr>
                <w:sz w:val="16"/>
                <w:szCs w:val="16"/>
              </w:rPr>
              <w:t>1</w:t>
            </w:r>
            <w:proofErr w:type="gramEnd"/>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r>
      <w:tr w:rsidR="00EF5038" w:rsidTr="00AF4FAB">
        <w:tc>
          <w:tcPr>
            <w:tcW w:w="1728" w:type="dxa"/>
            <w:vAlign w:val="center"/>
          </w:tcPr>
          <w:p w:rsidR="00EF5038" w:rsidRPr="00DD6818" w:rsidRDefault="00EF5038" w:rsidP="00EF5038">
            <w:pPr>
              <w:jc w:val="center"/>
              <w:rPr>
                <w:sz w:val="16"/>
                <w:szCs w:val="16"/>
              </w:rPr>
            </w:pPr>
            <w:proofErr w:type="gramStart"/>
            <w:r w:rsidRPr="00DD6818">
              <w:rPr>
                <w:sz w:val="16"/>
                <w:szCs w:val="16"/>
              </w:rPr>
              <w:t>2</w:t>
            </w:r>
            <w:proofErr w:type="gramEnd"/>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r>
      <w:tr w:rsidR="00EF5038" w:rsidTr="00AF4FAB">
        <w:tc>
          <w:tcPr>
            <w:tcW w:w="1728" w:type="dxa"/>
            <w:vAlign w:val="center"/>
          </w:tcPr>
          <w:p w:rsidR="00EF5038" w:rsidRPr="00DD6818" w:rsidRDefault="00EF5038" w:rsidP="00EF5038">
            <w:pPr>
              <w:jc w:val="center"/>
              <w:rPr>
                <w:sz w:val="16"/>
                <w:szCs w:val="16"/>
              </w:rPr>
            </w:pPr>
            <w:proofErr w:type="gramStart"/>
            <w:r w:rsidRPr="00DD6818">
              <w:rPr>
                <w:sz w:val="16"/>
                <w:szCs w:val="16"/>
              </w:rPr>
              <w:t>3</w:t>
            </w:r>
            <w:proofErr w:type="gramEnd"/>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r>
      <w:tr w:rsidR="00EF5038" w:rsidTr="00AF4FAB">
        <w:tc>
          <w:tcPr>
            <w:tcW w:w="1728" w:type="dxa"/>
            <w:vAlign w:val="center"/>
          </w:tcPr>
          <w:p w:rsidR="00EF5038" w:rsidRPr="00DD6818" w:rsidRDefault="00EF5038" w:rsidP="00EF5038">
            <w:pPr>
              <w:jc w:val="center"/>
              <w:rPr>
                <w:sz w:val="16"/>
                <w:szCs w:val="16"/>
              </w:rPr>
            </w:pPr>
            <w:proofErr w:type="gramStart"/>
            <w:r w:rsidRPr="00DD6818">
              <w:rPr>
                <w:sz w:val="16"/>
                <w:szCs w:val="16"/>
              </w:rPr>
              <w:t>4</w:t>
            </w:r>
            <w:proofErr w:type="gramEnd"/>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r>
      <w:tr w:rsidR="00EF5038" w:rsidTr="00AF4FAB">
        <w:tc>
          <w:tcPr>
            <w:tcW w:w="1728" w:type="dxa"/>
            <w:vAlign w:val="center"/>
          </w:tcPr>
          <w:p w:rsidR="00EF5038" w:rsidRPr="00DD6818" w:rsidRDefault="00EF5038" w:rsidP="00EF5038">
            <w:pPr>
              <w:jc w:val="center"/>
              <w:rPr>
                <w:sz w:val="16"/>
                <w:szCs w:val="16"/>
              </w:rPr>
            </w:pPr>
            <w:proofErr w:type="gramStart"/>
            <w:r w:rsidRPr="00DD6818">
              <w:rPr>
                <w:sz w:val="16"/>
                <w:szCs w:val="16"/>
              </w:rPr>
              <w:t>5</w:t>
            </w:r>
            <w:proofErr w:type="gramEnd"/>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c>
          <w:tcPr>
            <w:tcW w:w="1729" w:type="dxa"/>
            <w:vAlign w:val="center"/>
          </w:tcPr>
          <w:p w:rsidR="00EF5038" w:rsidRPr="00DD6818" w:rsidRDefault="00EF5038" w:rsidP="00EF5038">
            <w:pPr>
              <w:jc w:val="center"/>
              <w:rPr>
                <w:sz w:val="16"/>
                <w:szCs w:val="16"/>
              </w:rPr>
            </w:pPr>
          </w:p>
        </w:tc>
      </w:tr>
    </w:tbl>
    <w:p w:rsidR="00EF5038" w:rsidRPr="00741DF0" w:rsidRDefault="00EF5038" w:rsidP="00EF5038">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t>CLÁUSULA SEGUNDA – DA VIGÊNCIA</w:t>
      </w:r>
    </w:p>
    <w:p w:rsidR="00EF5038" w:rsidRPr="00741DF0" w:rsidRDefault="00EF5038" w:rsidP="00EF5038">
      <w:pPr>
        <w:numPr>
          <w:ilvl w:val="1"/>
          <w:numId w:val="2"/>
        </w:numPr>
        <w:spacing w:after="120"/>
        <w:ind w:left="0" w:right="-17"/>
        <w:jc w:val="both"/>
        <w:rPr>
          <w:bCs/>
          <w:iCs/>
          <w:sz w:val="22"/>
          <w:szCs w:val="22"/>
        </w:rPr>
      </w:pPr>
      <w:r w:rsidRPr="00741DF0">
        <w:rPr>
          <w:bCs/>
          <w:iCs/>
          <w:sz w:val="22"/>
          <w:szCs w:val="22"/>
        </w:rPr>
        <w:t xml:space="preserve">O prazo de vigência deste Termo de Contrato é de 12 (doze) meses contados da assinatura do contrato. </w:t>
      </w:r>
    </w:p>
    <w:p w:rsidR="00EF5038" w:rsidRPr="00741DF0" w:rsidRDefault="00EF5038" w:rsidP="00EF5038">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t>CLÁUSULA TERCEIRA – DO VALOR E DA DOTAÇÃO ORÇAMENTÁRIA</w:t>
      </w:r>
    </w:p>
    <w:p w:rsidR="00EF5038" w:rsidRPr="00741DF0" w:rsidRDefault="00EF5038" w:rsidP="00EF5038">
      <w:pPr>
        <w:numPr>
          <w:ilvl w:val="1"/>
          <w:numId w:val="2"/>
        </w:numPr>
        <w:spacing w:before="120" w:after="120" w:line="360" w:lineRule="auto"/>
        <w:ind w:left="0" w:right="-17"/>
        <w:jc w:val="both"/>
        <w:rPr>
          <w:b/>
          <w:bCs/>
          <w:sz w:val="22"/>
          <w:szCs w:val="22"/>
        </w:rPr>
      </w:pPr>
      <w:r w:rsidRPr="00741DF0">
        <w:rPr>
          <w:sz w:val="22"/>
          <w:szCs w:val="22"/>
        </w:rPr>
        <w:t xml:space="preserve">O valor do presente Termo de Contrato é de </w:t>
      </w:r>
      <w:proofErr w:type="gramStart"/>
      <w:r w:rsidRPr="00741DF0">
        <w:rPr>
          <w:sz w:val="22"/>
          <w:szCs w:val="22"/>
        </w:rPr>
        <w:t>R$ ...</w:t>
      </w:r>
      <w:proofErr w:type="gramEnd"/>
      <w:r w:rsidRPr="00741DF0">
        <w:rPr>
          <w:sz w:val="22"/>
          <w:szCs w:val="22"/>
        </w:rPr>
        <w:t>.........(...............)</w:t>
      </w:r>
      <w:r w:rsidRPr="00741DF0">
        <w:rPr>
          <w:b/>
          <w:bCs/>
          <w:sz w:val="22"/>
          <w:szCs w:val="22"/>
        </w:rPr>
        <w:t>.</w:t>
      </w:r>
    </w:p>
    <w:p w:rsidR="00EF5038" w:rsidRPr="00741DF0" w:rsidRDefault="00EF5038" w:rsidP="00EF5038">
      <w:pPr>
        <w:numPr>
          <w:ilvl w:val="1"/>
          <w:numId w:val="2"/>
        </w:numPr>
        <w:spacing w:before="120" w:after="120"/>
        <w:ind w:left="0" w:right="-17"/>
        <w:jc w:val="both"/>
        <w:rPr>
          <w:sz w:val="22"/>
          <w:szCs w:val="22"/>
        </w:rPr>
      </w:pPr>
      <w:r w:rsidRPr="00741DF0">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EF5038" w:rsidRPr="00741DF0" w:rsidRDefault="00EF5038" w:rsidP="00EF5038">
      <w:pPr>
        <w:numPr>
          <w:ilvl w:val="1"/>
          <w:numId w:val="2"/>
        </w:numPr>
        <w:spacing w:before="120" w:after="120"/>
        <w:ind w:left="0" w:right="-17"/>
        <w:jc w:val="both"/>
        <w:rPr>
          <w:sz w:val="22"/>
          <w:szCs w:val="22"/>
        </w:rPr>
      </w:pPr>
      <w:r w:rsidRPr="00741DF0">
        <w:rPr>
          <w:sz w:val="22"/>
          <w:szCs w:val="22"/>
        </w:rPr>
        <w:t>As despesas decorrentes desta contratação estão programadas em dotação orçamentária própria, prevista no orçamento, para o exercício de 2013 na classificação abaixo:</w:t>
      </w:r>
    </w:p>
    <w:tbl>
      <w:tblPr>
        <w:tblStyle w:val="Tabelacomgrade"/>
        <w:tblW w:w="0" w:type="auto"/>
        <w:jc w:val="center"/>
        <w:tblLook w:val="04A0" w:firstRow="1" w:lastRow="0" w:firstColumn="1" w:lastColumn="0" w:noHBand="0" w:noVBand="1"/>
      </w:tblPr>
      <w:tblGrid>
        <w:gridCol w:w="1033"/>
        <w:gridCol w:w="1105"/>
        <w:gridCol w:w="1054"/>
        <w:gridCol w:w="1045"/>
        <w:gridCol w:w="1041"/>
        <w:gridCol w:w="1041"/>
      </w:tblGrid>
      <w:tr w:rsidR="00EF5038" w:rsidRPr="006128E3" w:rsidTr="00AF4FAB">
        <w:trPr>
          <w:jc w:val="center"/>
        </w:trPr>
        <w:tc>
          <w:tcPr>
            <w:tcW w:w="1033" w:type="dxa"/>
            <w:shd w:val="clear" w:color="auto" w:fill="D9D9D9" w:themeFill="background1" w:themeFillShade="D9"/>
            <w:vAlign w:val="center"/>
          </w:tcPr>
          <w:p w:rsidR="00EF5038" w:rsidRPr="006128E3" w:rsidRDefault="00EF5038" w:rsidP="00EF5038">
            <w:pPr>
              <w:jc w:val="center"/>
              <w:rPr>
                <w:b/>
                <w:sz w:val="16"/>
                <w:szCs w:val="16"/>
              </w:rPr>
            </w:pPr>
            <w:r w:rsidRPr="006128E3">
              <w:rPr>
                <w:b/>
                <w:sz w:val="16"/>
                <w:szCs w:val="16"/>
              </w:rPr>
              <w:t>Programa de Trabalho</w:t>
            </w:r>
          </w:p>
        </w:tc>
        <w:tc>
          <w:tcPr>
            <w:tcW w:w="1105" w:type="dxa"/>
            <w:shd w:val="clear" w:color="auto" w:fill="D9D9D9" w:themeFill="background1" w:themeFillShade="D9"/>
            <w:vAlign w:val="center"/>
          </w:tcPr>
          <w:p w:rsidR="00EF5038" w:rsidRPr="006128E3" w:rsidRDefault="00EF5038" w:rsidP="00EF5038">
            <w:pPr>
              <w:jc w:val="center"/>
              <w:rPr>
                <w:b/>
                <w:sz w:val="16"/>
                <w:szCs w:val="16"/>
              </w:rPr>
            </w:pPr>
            <w:r w:rsidRPr="006128E3">
              <w:rPr>
                <w:b/>
                <w:sz w:val="16"/>
                <w:szCs w:val="16"/>
              </w:rPr>
              <w:t>Fonte de Recursos</w:t>
            </w:r>
          </w:p>
        </w:tc>
        <w:tc>
          <w:tcPr>
            <w:tcW w:w="1054" w:type="dxa"/>
            <w:shd w:val="clear" w:color="auto" w:fill="D9D9D9" w:themeFill="background1" w:themeFillShade="D9"/>
            <w:vAlign w:val="center"/>
          </w:tcPr>
          <w:p w:rsidR="00EF5038" w:rsidRPr="006128E3" w:rsidRDefault="00EF5038" w:rsidP="00EF5038">
            <w:pPr>
              <w:jc w:val="center"/>
              <w:rPr>
                <w:b/>
                <w:sz w:val="16"/>
                <w:szCs w:val="16"/>
              </w:rPr>
            </w:pPr>
            <w:r w:rsidRPr="006128E3">
              <w:rPr>
                <w:b/>
                <w:sz w:val="16"/>
                <w:szCs w:val="16"/>
              </w:rPr>
              <w:t>Elemento de Despesa</w:t>
            </w:r>
          </w:p>
        </w:tc>
        <w:tc>
          <w:tcPr>
            <w:tcW w:w="1045" w:type="dxa"/>
            <w:shd w:val="clear" w:color="auto" w:fill="D9D9D9" w:themeFill="background1" w:themeFillShade="D9"/>
            <w:vAlign w:val="center"/>
          </w:tcPr>
          <w:p w:rsidR="00EF5038" w:rsidRPr="006128E3" w:rsidRDefault="00EF5038" w:rsidP="00EF5038">
            <w:pPr>
              <w:jc w:val="center"/>
              <w:rPr>
                <w:b/>
                <w:sz w:val="16"/>
                <w:szCs w:val="16"/>
              </w:rPr>
            </w:pPr>
            <w:r w:rsidRPr="006128E3">
              <w:rPr>
                <w:b/>
                <w:sz w:val="16"/>
                <w:szCs w:val="16"/>
              </w:rPr>
              <w:t>Nº de Empenho</w:t>
            </w:r>
          </w:p>
        </w:tc>
        <w:tc>
          <w:tcPr>
            <w:tcW w:w="1041" w:type="dxa"/>
            <w:shd w:val="clear" w:color="auto" w:fill="D9D9D9" w:themeFill="background1" w:themeFillShade="D9"/>
            <w:vAlign w:val="center"/>
          </w:tcPr>
          <w:p w:rsidR="00EF5038" w:rsidRPr="006128E3" w:rsidRDefault="00EF5038" w:rsidP="00EF5038">
            <w:pPr>
              <w:jc w:val="center"/>
              <w:rPr>
                <w:b/>
                <w:sz w:val="16"/>
                <w:szCs w:val="16"/>
              </w:rPr>
            </w:pPr>
            <w:r w:rsidRPr="006128E3">
              <w:rPr>
                <w:b/>
                <w:sz w:val="16"/>
                <w:szCs w:val="16"/>
              </w:rPr>
              <w:t>Data de Empenho</w:t>
            </w:r>
          </w:p>
        </w:tc>
        <w:tc>
          <w:tcPr>
            <w:tcW w:w="1041" w:type="dxa"/>
            <w:shd w:val="clear" w:color="auto" w:fill="D9D9D9" w:themeFill="background1" w:themeFillShade="D9"/>
            <w:vAlign w:val="center"/>
          </w:tcPr>
          <w:p w:rsidR="00EF5038" w:rsidRPr="006128E3" w:rsidRDefault="00EF5038" w:rsidP="00EF5038">
            <w:pPr>
              <w:jc w:val="center"/>
              <w:rPr>
                <w:b/>
                <w:sz w:val="16"/>
                <w:szCs w:val="16"/>
              </w:rPr>
            </w:pPr>
            <w:r w:rsidRPr="006128E3">
              <w:rPr>
                <w:b/>
                <w:sz w:val="16"/>
                <w:szCs w:val="16"/>
              </w:rPr>
              <w:t>Valor</w:t>
            </w:r>
          </w:p>
        </w:tc>
      </w:tr>
      <w:tr w:rsidR="00EF5038" w:rsidRPr="006128E3" w:rsidTr="00AF4FAB">
        <w:trPr>
          <w:jc w:val="center"/>
        </w:trPr>
        <w:tc>
          <w:tcPr>
            <w:tcW w:w="1033" w:type="dxa"/>
            <w:vAlign w:val="center"/>
          </w:tcPr>
          <w:p w:rsidR="00EF5038" w:rsidRPr="006128E3" w:rsidRDefault="00EF5038" w:rsidP="00EF5038">
            <w:pPr>
              <w:jc w:val="center"/>
              <w:rPr>
                <w:sz w:val="16"/>
                <w:szCs w:val="16"/>
              </w:rPr>
            </w:pPr>
          </w:p>
        </w:tc>
        <w:tc>
          <w:tcPr>
            <w:tcW w:w="1105" w:type="dxa"/>
            <w:vAlign w:val="center"/>
          </w:tcPr>
          <w:p w:rsidR="00EF5038" w:rsidRPr="006128E3" w:rsidRDefault="00EF5038" w:rsidP="00EF5038">
            <w:pPr>
              <w:jc w:val="center"/>
              <w:rPr>
                <w:sz w:val="16"/>
                <w:szCs w:val="16"/>
              </w:rPr>
            </w:pPr>
          </w:p>
        </w:tc>
        <w:tc>
          <w:tcPr>
            <w:tcW w:w="1054" w:type="dxa"/>
            <w:vAlign w:val="center"/>
          </w:tcPr>
          <w:p w:rsidR="00EF5038" w:rsidRPr="006128E3" w:rsidRDefault="00EF5038" w:rsidP="00EF5038">
            <w:pPr>
              <w:jc w:val="center"/>
              <w:rPr>
                <w:sz w:val="16"/>
                <w:szCs w:val="16"/>
              </w:rPr>
            </w:pPr>
          </w:p>
        </w:tc>
        <w:tc>
          <w:tcPr>
            <w:tcW w:w="1045" w:type="dxa"/>
            <w:vAlign w:val="center"/>
          </w:tcPr>
          <w:p w:rsidR="00EF5038" w:rsidRPr="006128E3" w:rsidRDefault="00EF5038" w:rsidP="00EF5038">
            <w:pPr>
              <w:jc w:val="center"/>
              <w:rPr>
                <w:sz w:val="16"/>
                <w:szCs w:val="16"/>
              </w:rPr>
            </w:pPr>
          </w:p>
        </w:tc>
        <w:tc>
          <w:tcPr>
            <w:tcW w:w="1041" w:type="dxa"/>
            <w:vAlign w:val="center"/>
          </w:tcPr>
          <w:p w:rsidR="00EF5038" w:rsidRPr="006128E3" w:rsidRDefault="00EF5038" w:rsidP="00EF5038">
            <w:pPr>
              <w:jc w:val="center"/>
              <w:rPr>
                <w:sz w:val="16"/>
                <w:szCs w:val="16"/>
              </w:rPr>
            </w:pPr>
          </w:p>
        </w:tc>
        <w:tc>
          <w:tcPr>
            <w:tcW w:w="1041" w:type="dxa"/>
            <w:vAlign w:val="center"/>
          </w:tcPr>
          <w:p w:rsidR="00EF5038" w:rsidRPr="006128E3" w:rsidRDefault="00EF5038" w:rsidP="00EF5038">
            <w:pPr>
              <w:jc w:val="center"/>
              <w:rPr>
                <w:sz w:val="16"/>
                <w:szCs w:val="16"/>
              </w:rPr>
            </w:pPr>
          </w:p>
        </w:tc>
      </w:tr>
    </w:tbl>
    <w:p w:rsidR="00EF5038" w:rsidRPr="00741DF0" w:rsidRDefault="00EF5038" w:rsidP="00EF5038">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lastRenderedPageBreak/>
        <w:t>CLÁUSULA QUARTA – DO PAGAMENTO</w:t>
      </w:r>
    </w:p>
    <w:p w:rsidR="00EF5038" w:rsidRPr="00741DF0" w:rsidRDefault="00EF5038" w:rsidP="00EF5038">
      <w:pPr>
        <w:pStyle w:val="Corpodetexto2"/>
        <w:numPr>
          <w:ilvl w:val="1"/>
          <w:numId w:val="2"/>
        </w:numPr>
        <w:spacing w:before="120" w:line="240" w:lineRule="auto"/>
        <w:ind w:left="0"/>
        <w:jc w:val="both"/>
        <w:rPr>
          <w:b/>
          <w:sz w:val="22"/>
          <w:szCs w:val="22"/>
        </w:rPr>
      </w:pPr>
      <w:r w:rsidRPr="00741DF0">
        <w:rPr>
          <w:sz w:val="22"/>
          <w:szCs w:val="22"/>
        </w:rPr>
        <w:t>Para habilitar-se ao pagamento a Contratada deverá apresentar ao Contratante a 1ª via da Nota Fiscal de Vendas/Fatura juntamente com a comprovação de entrega.</w:t>
      </w:r>
    </w:p>
    <w:p w:rsidR="00EF5038" w:rsidRPr="00741DF0" w:rsidRDefault="00EF5038" w:rsidP="00EF5038">
      <w:pPr>
        <w:pStyle w:val="Cabealho"/>
        <w:widowControl w:val="0"/>
        <w:numPr>
          <w:ilvl w:val="1"/>
          <w:numId w:val="2"/>
        </w:numPr>
        <w:spacing w:before="120" w:after="120"/>
        <w:ind w:left="0"/>
        <w:jc w:val="both"/>
        <w:rPr>
          <w:sz w:val="22"/>
          <w:szCs w:val="22"/>
        </w:rPr>
      </w:pPr>
      <w:r w:rsidRPr="00741DF0">
        <w:rPr>
          <w:bCs/>
          <w:sz w:val="22"/>
          <w:szCs w:val="22"/>
        </w:rPr>
        <w:tab/>
      </w:r>
      <w:r w:rsidRPr="00741DF0">
        <w:rPr>
          <w:sz w:val="22"/>
          <w:szCs w:val="22"/>
        </w:rPr>
        <w:t xml:space="preserve">O pagamento será efetuado, pela Contratante, no prazo de </w:t>
      </w:r>
      <w:r w:rsidRPr="00741DF0">
        <w:rPr>
          <w:b/>
          <w:sz w:val="22"/>
          <w:szCs w:val="22"/>
        </w:rPr>
        <w:t>até 20 (vinte) dias</w:t>
      </w:r>
      <w:r w:rsidRPr="00741DF0">
        <w:rPr>
          <w:sz w:val="22"/>
          <w:szCs w:val="22"/>
        </w:rPr>
        <w:t xml:space="preserve"> após apresentação da cobrança prevista no item 4.1, após o atesto do recebimento do produto e uma vez que tenham sido cumpridos todos os critérios e condições estabelecidos </w:t>
      </w:r>
      <w:proofErr w:type="spellStart"/>
      <w:proofErr w:type="gramStart"/>
      <w:r w:rsidRPr="00741DF0">
        <w:rPr>
          <w:sz w:val="22"/>
          <w:szCs w:val="22"/>
        </w:rPr>
        <w:t>noTermo</w:t>
      </w:r>
      <w:proofErr w:type="spellEnd"/>
      <w:proofErr w:type="gramEnd"/>
      <w:r w:rsidRPr="00741DF0">
        <w:rPr>
          <w:sz w:val="22"/>
          <w:szCs w:val="22"/>
        </w:rPr>
        <w:t xml:space="preserve"> de Referência e neste Contrato.</w:t>
      </w:r>
    </w:p>
    <w:p w:rsidR="00EF5038" w:rsidRPr="00741DF0" w:rsidRDefault="00EF5038" w:rsidP="00EF5038">
      <w:pPr>
        <w:pStyle w:val="Cabealho"/>
        <w:widowControl w:val="0"/>
        <w:numPr>
          <w:ilvl w:val="1"/>
          <w:numId w:val="2"/>
        </w:numPr>
        <w:spacing w:before="120" w:after="120"/>
        <w:ind w:left="0"/>
        <w:jc w:val="both"/>
        <w:rPr>
          <w:sz w:val="22"/>
          <w:szCs w:val="22"/>
        </w:rPr>
      </w:pPr>
      <w:r w:rsidRPr="00741DF0">
        <w:rPr>
          <w:sz w:val="22"/>
          <w:szCs w:val="22"/>
        </w:rPr>
        <w:t>Qualquer dos documentos citados no item 4.1 acima que apresentar incorreção, será devolvido à empresa contratada, para regularização, reiniciando-se novos prazos para pagamentos, a contar da reapresentação devidamente corrigida.</w:t>
      </w:r>
    </w:p>
    <w:p w:rsidR="00EF5038" w:rsidRPr="00741DF0" w:rsidRDefault="00EF5038" w:rsidP="00EF5038">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t xml:space="preserve">CLÁUSULA QUINTA – DA GARANTIA CONTRATUAL </w:t>
      </w:r>
    </w:p>
    <w:p w:rsidR="00EF5038" w:rsidRPr="00741DF0" w:rsidRDefault="00EF5038" w:rsidP="00EF5038">
      <w:pPr>
        <w:pStyle w:val="PargrafodaLista"/>
        <w:numPr>
          <w:ilvl w:val="1"/>
          <w:numId w:val="2"/>
        </w:numPr>
        <w:tabs>
          <w:tab w:val="left" w:pos="360"/>
        </w:tabs>
        <w:ind w:left="0" w:right="99"/>
        <w:jc w:val="both"/>
        <w:rPr>
          <w:rFonts w:ascii="Times New Roman" w:hAnsi="Times New Roman"/>
          <w:b/>
          <w:szCs w:val="22"/>
        </w:rPr>
      </w:pPr>
      <w:r w:rsidRPr="00741DF0">
        <w:rPr>
          <w:rFonts w:ascii="Times New Roman" w:hAnsi="Times New Roman"/>
          <w:szCs w:val="22"/>
        </w:rPr>
        <w:t xml:space="preserve">Como garantia do cumprimento integral de todas as obrigações contratuais ora assumidas, inclusive indenizações a terceiros e multas que venham a ser aplicadas, a </w:t>
      </w:r>
      <w:r w:rsidRPr="00741DF0">
        <w:rPr>
          <w:rFonts w:ascii="Times New Roman" w:hAnsi="Times New Roman"/>
          <w:b/>
          <w:smallCaps/>
          <w:szCs w:val="22"/>
        </w:rPr>
        <w:t>Contratada</w:t>
      </w:r>
      <w:r w:rsidRPr="00741DF0">
        <w:rPr>
          <w:rFonts w:ascii="Times New Roman" w:hAnsi="Times New Roman"/>
          <w:szCs w:val="22"/>
        </w:rPr>
        <w:t xml:space="preserve"> se obriga a prestar garantia no valor correspondente a 5% (Cinco por cento) do valor do Contrato, no prazo de até 10(dez) </w:t>
      </w:r>
      <w:r w:rsidRPr="00741DF0">
        <w:rPr>
          <w:rFonts w:ascii="Times New Roman" w:hAnsi="Times New Roman"/>
          <w:b/>
          <w:szCs w:val="22"/>
        </w:rPr>
        <w:t>dias,</w:t>
      </w:r>
      <w:r w:rsidRPr="00741DF0">
        <w:rPr>
          <w:rFonts w:ascii="Times New Roman" w:hAnsi="Times New Roman"/>
          <w:szCs w:val="22"/>
        </w:rPr>
        <w:t xml:space="preserve"> após a assinatura do contrato, pela modalidade de ________. </w:t>
      </w:r>
    </w:p>
    <w:p w:rsidR="00EF5038" w:rsidRPr="00741DF0" w:rsidRDefault="00EF5038" w:rsidP="00EF5038">
      <w:pPr>
        <w:tabs>
          <w:tab w:val="left" w:pos="360"/>
        </w:tabs>
        <w:spacing w:before="120"/>
        <w:ind w:right="96"/>
        <w:jc w:val="both"/>
        <w:rPr>
          <w:sz w:val="22"/>
          <w:szCs w:val="22"/>
        </w:rPr>
      </w:pPr>
      <w:r w:rsidRPr="00741DF0">
        <w:rPr>
          <w:sz w:val="22"/>
          <w:szCs w:val="22"/>
        </w:rPr>
        <w:tab/>
        <w:t xml:space="preserve">     </w:t>
      </w:r>
      <w:r>
        <w:rPr>
          <w:sz w:val="22"/>
          <w:szCs w:val="22"/>
        </w:rPr>
        <w:tab/>
      </w:r>
      <w:r w:rsidRPr="00741DF0">
        <w:rPr>
          <w:sz w:val="22"/>
          <w:szCs w:val="22"/>
        </w:rPr>
        <w:t>I – Caução em dinheiro ou títulos da dívida pública;</w:t>
      </w:r>
    </w:p>
    <w:p w:rsidR="00EF5038" w:rsidRPr="00741DF0" w:rsidRDefault="00EF5038" w:rsidP="00EF5038">
      <w:pPr>
        <w:tabs>
          <w:tab w:val="left" w:pos="360"/>
        </w:tabs>
        <w:ind w:right="99"/>
        <w:jc w:val="both"/>
        <w:rPr>
          <w:sz w:val="22"/>
          <w:szCs w:val="22"/>
        </w:rPr>
      </w:pPr>
      <w:r w:rsidRPr="00741DF0">
        <w:rPr>
          <w:sz w:val="22"/>
          <w:szCs w:val="22"/>
        </w:rPr>
        <w:tab/>
        <w:t xml:space="preserve">    </w:t>
      </w:r>
      <w:r>
        <w:rPr>
          <w:sz w:val="22"/>
          <w:szCs w:val="22"/>
        </w:rPr>
        <w:tab/>
      </w:r>
      <w:r w:rsidRPr="00741DF0">
        <w:rPr>
          <w:sz w:val="22"/>
          <w:szCs w:val="22"/>
        </w:rPr>
        <w:t>II – Seguro Garantia;</w:t>
      </w:r>
    </w:p>
    <w:p w:rsidR="00EF5038" w:rsidRPr="00741DF0" w:rsidRDefault="00EF5038" w:rsidP="00EF5038">
      <w:pPr>
        <w:tabs>
          <w:tab w:val="left" w:pos="360"/>
        </w:tabs>
        <w:ind w:right="99"/>
        <w:jc w:val="both"/>
        <w:rPr>
          <w:sz w:val="22"/>
          <w:szCs w:val="22"/>
        </w:rPr>
      </w:pPr>
      <w:r w:rsidRPr="00741DF0">
        <w:rPr>
          <w:sz w:val="22"/>
          <w:szCs w:val="22"/>
        </w:rPr>
        <w:tab/>
        <w:t xml:space="preserve">     </w:t>
      </w:r>
      <w:r>
        <w:rPr>
          <w:sz w:val="22"/>
          <w:szCs w:val="22"/>
        </w:rPr>
        <w:tab/>
      </w:r>
      <w:r w:rsidRPr="00741DF0">
        <w:rPr>
          <w:sz w:val="22"/>
          <w:szCs w:val="22"/>
        </w:rPr>
        <w:t xml:space="preserve">III – Fiança Bancária. </w:t>
      </w:r>
    </w:p>
    <w:p w:rsidR="00EF5038" w:rsidRPr="00741DF0" w:rsidRDefault="00EF5038" w:rsidP="00EF5038">
      <w:pPr>
        <w:pStyle w:val="PargrafodaLista"/>
        <w:numPr>
          <w:ilvl w:val="1"/>
          <w:numId w:val="2"/>
        </w:numPr>
        <w:tabs>
          <w:tab w:val="left" w:pos="360"/>
        </w:tabs>
        <w:spacing w:before="120"/>
        <w:ind w:left="0" w:right="96"/>
        <w:jc w:val="both"/>
        <w:rPr>
          <w:rFonts w:ascii="Times New Roman" w:hAnsi="Times New Roman"/>
          <w:szCs w:val="22"/>
        </w:rPr>
      </w:pPr>
      <w:r w:rsidRPr="00741DF0">
        <w:rPr>
          <w:rFonts w:ascii="Times New Roman" w:hAnsi="Times New Roman"/>
          <w:szCs w:val="22"/>
        </w:rPr>
        <w:t xml:space="preserve">O valor da garantia será atualizado nas mesmas condições do valor contratual, ficará na responsabilidade da </w:t>
      </w:r>
      <w:r w:rsidRPr="00741DF0">
        <w:rPr>
          <w:rFonts w:ascii="Times New Roman" w:hAnsi="Times New Roman"/>
          <w:b/>
          <w:smallCaps/>
          <w:szCs w:val="22"/>
        </w:rPr>
        <w:t>Contratante</w:t>
      </w:r>
      <w:r w:rsidRPr="00741DF0">
        <w:rPr>
          <w:rFonts w:ascii="Times New Roman" w:hAnsi="Times New Roman"/>
          <w:szCs w:val="22"/>
        </w:rPr>
        <w:t xml:space="preserve"> e somente será restituída após o integral cumprimento de todas as obrigações contratuais.</w:t>
      </w:r>
    </w:p>
    <w:p w:rsidR="00EF5038" w:rsidRPr="00741DF0" w:rsidRDefault="00EF5038" w:rsidP="00EF5038">
      <w:pPr>
        <w:pStyle w:val="PargrafodaLista"/>
        <w:numPr>
          <w:ilvl w:val="1"/>
          <w:numId w:val="2"/>
        </w:numPr>
        <w:tabs>
          <w:tab w:val="left" w:pos="360"/>
        </w:tabs>
        <w:spacing w:before="120"/>
        <w:ind w:left="0" w:right="96"/>
        <w:jc w:val="both"/>
        <w:rPr>
          <w:rFonts w:ascii="Times New Roman" w:hAnsi="Times New Roman"/>
          <w:szCs w:val="22"/>
        </w:rPr>
      </w:pPr>
      <w:r w:rsidRPr="00741DF0">
        <w:rPr>
          <w:rFonts w:ascii="Times New Roman" w:hAnsi="Times New Roman"/>
          <w:szCs w:val="22"/>
        </w:rPr>
        <w:t xml:space="preserve">Se a garantia prestada pela </w:t>
      </w:r>
      <w:r w:rsidRPr="00741DF0">
        <w:rPr>
          <w:rFonts w:ascii="Times New Roman" w:hAnsi="Times New Roman"/>
          <w:b/>
          <w:smallCaps/>
          <w:szCs w:val="22"/>
        </w:rPr>
        <w:t>Contratada</w:t>
      </w:r>
      <w:r w:rsidRPr="00741DF0">
        <w:rPr>
          <w:rFonts w:ascii="Times New Roman" w:hAnsi="Times New Roman"/>
          <w:szCs w:val="22"/>
        </w:rPr>
        <w:t xml:space="preserve"> </w:t>
      </w:r>
      <w:proofErr w:type="gramStart"/>
      <w:r w:rsidRPr="00741DF0">
        <w:rPr>
          <w:rFonts w:ascii="Times New Roman" w:hAnsi="Times New Roman"/>
          <w:szCs w:val="22"/>
        </w:rPr>
        <w:t>for na</w:t>
      </w:r>
      <w:proofErr w:type="gramEnd"/>
      <w:r w:rsidRPr="00741DF0">
        <w:rPr>
          <w:rFonts w:ascii="Times New Roman" w:hAnsi="Times New Roman"/>
          <w:szCs w:val="22"/>
        </w:rPr>
        <w:t xml:space="preserve"> modalidade de caução em dinheiro, esta será atualizada monetariamente e poderá ser retirada/levantada pelo </w:t>
      </w:r>
      <w:r w:rsidRPr="00741DF0">
        <w:rPr>
          <w:rFonts w:ascii="Times New Roman" w:hAnsi="Times New Roman"/>
          <w:b/>
          <w:smallCaps/>
          <w:szCs w:val="22"/>
        </w:rPr>
        <w:t>Contratante</w:t>
      </w:r>
      <w:r w:rsidRPr="00741DF0">
        <w:rPr>
          <w:rFonts w:ascii="Times New Roman" w:hAnsi="Times New Roman"/>
          <w:szCs w:val="22"/>
        </w:rPr>
        <w:t>, total ou parcialmente, para fins de cobertura de pagamento das multas previstas na Cláusula Décima  Quarta deste contrato.</w:t>
      </w:r>
    </w:p>
    <w:p w:rsidR="00EF5038" w:rsidRPr="00741DF0" w:rsidRDefault="00EF5038" w:rsidP="00EF5038">
      <w:pPr>
        <w:pStyle w:val="PargrafodaLista"/>
        <w:numPr>
          <w:ilvl w:val="1"/>
          <w:numId w:val="2"/>
        </w:numPr>
        <w:tabs>
          <w:tab w:val="left" w:pos="360"/>
        </w:tabs>
        <w:spacing w:before="120"/>
        <w:ind w:left="0" w:right="96"/>
        <w:jc w:val="both"/>
        <w:rPr>
          <w:rFonts w:ascii="Times New Roman" w:hAnsi="Times New Roman"/>
          <w:szCs w:val="22"/>
        </w:rPr>
      </w:pPr>
      <w:r w:rsidRPr="00741DF0">
        <w:rPr>
          <w:rFonts w:ascii="Times New Roman" w:hAnsi="Times New Roman"/>
          <w:szCs w:val="22"/>
        </w:rPr>
        <w:t xml:space="preserve">Se o valor da garantia for utilizado, total ou parcialmente, em pagamento de qualquer obrigação, inclusive indenização a terceiros ou pagamento de multas contratuais, a </w:t>
      </w:r>
      <w:r w:rsidRPr="00741DF0">
        <w:rPr>
          <w:rFonts w:ascii="Times New Roman" w:hAnsi="Times New Roman"/>
          <w:b/>
          <w:smallCaps/>
          <w:szCs w:val="22"/>
        </w:rPr>
        <w:t>Contratada</w:t>
      </w:r>
      <w:r w:rsidRPr="00741DF0">
        <w:rPr>
          <w:rFonts w:ascii="Times New Roman" w:hAnsi="Times New Roman"/>
          <w:szCs w:val="22"/>
        </w:rPr>
        <w:t xml:space="preserve"> se compromete a fazer a respectiva reposição no prazo de 03 (três) dias úteis</w:t>
      </w:r>
      <w:r w:rsidRPr="00741DF0">
        <w:rPr>
          <w:rFonts w:ascii="Times New Roman" w:hAnsi="Times New Roman"/>
          <w:b/>
          <w:szCs w:val="22"/>
        </w:rPr>
        <w:t>,</w:t>
      </w:r>
      <w:r w:rsidRPr="00741DF0">
        <w:rPr>
          <w:rFonts w:ascii="Times New Roman" w:hAnsi="Times New Roman"/>
          <w:szCs w:val="22"/>
        </w:rPr>
        <w:t xml:space="preserve"> contados da data em que for notificada pel</w:t>
      </w:r>
      <w:r w:rsidRPr="00741DF0">
        <w:rPr>
          <w:rFonts w:ascii="Times New Roman" w:hAnsi="Times New Roman"/>
          <w:b/>
          <w:szCs w:val="22"/>
        </w:rPr>
        <w:t>a</w:t>
      </w:r>
      <w:r w:rsidRPr="00741DF0">
        <w:rPr>
          <w:rFonts w:ascii="Times New Roman" w:hAnsi="Times New Roman"/>
          <w:smallCaps/>
          <w:szCs w:val="22"/>
        </w:rPr>
        <w:t xml:space="preserve"> </w:t>
      </w:r>
      <w:r w:rsidRPr="00741DF0">
        <w:rPr>
          <w:rFonts w:ascii="Times New Roman" w:hAnsi="Times New Roman"/>
          <w:b/>
          <w:smallCaps/>
          <w:szCs w:val="22"/>
        </w:rPr>
        <w:t>Contratante</w:t>
      </w:r>
      <w:r w:rsidRPr="00741DF0">
        <w:rPr>
          <w:rFonts w:ascii="Times New Roman" w:hAnsi="Times New Roman"/>
          <w:szCs w:val="22"/>
        </w:rPr>
        <w:t>, mediante ofício entregue contra recibo.</w:t>
      </w:r>
    </w:p>
    <w:p w:rsidR="00EF5038" w:rsidRPr="00741DF0" w:rsidRDefault="00EF5038" w:rsidP="00EF5038">
      <w:pPr>
        <w:pStyle w:val="PargrafodaLista"/>
        <w:numPr>
          <w:ilvl w:val="1"/>
          <w:numId w:val="2"/>
        </w:numPr>
        <w:tabs>
          <w:tab w:val="left" w:pos="360"/>
        </w:tabs>
        <w:spacing w:before="120"/>
        <w:ind w:left="0" w:right="96"/>
        <w:jc w:val="both"/>
        <w:rPr>
          <w:rFonts w:ascii="Times New Roman" w:hAnsi="Times New Roman"/>
          <w:szCs w:val="22"/>
        </w:rPr>
      </w:pPr>
      <w:r w:rsidRPr="00741DF0">
        <w:rPr>
          <w:rFonts w:ascii="Times New Roman" w:hAnsi="Times New Roman"/>
          <w:szCs w:val="22"/>
        </w:rPr>
        <w:t xml:space="preserve">Na hipótese de rescisão do Contrato com base na Cláusula Décima, a </w:t>
      </w:r>
      <w:r w:rsidRPr="00741DF0">
        <w:rPr>
          <w:rFonts w:ascii="Times New Roman" w:hAnsi="Times New Roman"/>
          <w:smallCaps/>
          <w:szCs w:val="22"/>
        </w:rPr>
        <w:t>Contratante</w:t>
      </w:r>
      <w:r w:rsidRPr="00741DF0">
        <w:rPr>
          <w:rFonts w:ascii="Times New Roman" w:hAnsi="Times New Roman"/>
          <w:szCs w:val="22"/>
        </w:rPr>
        <w:t xml:space="preserve"> executará a garantia contratual para seu ressarcimento, nos termos do art. 80, III, da Lei nº 8.666/93 e alterações posteriores.</w:t>
      </w:r>
    </w:p>
    <w:p w:rsidR="00EF5038" w:rsidRPr="00741DF0" w:rsidRDefault="00EF5038" w:rsidP="00EF5038">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t xml:space="preserve">CLÁUSULA SEXTA – DO </w:t>
      </w:r>
      <w:r w:rsidRPr="00741DF0">
        <w:rPr>
          <w:rFonts w:ascii="Times New Roman" w:hAnsi="Times New Roman"/>
          <w:b/>
          <w:szCs w:val="22"/>
        </w:rPr>
        <w:t>PRAZO E CONDIÇÕES DE ENTREGA/RECEBIMENTO</w:t>
      </w:r>
    </w:p>
    <w:p w:rsidR="00EF5038" w:rsidRPr="00741DF0" w:rsidRDefault="00EF5038" w:rsidP="00EF5038">
      <w:pPr>
        <w:pStyle w:val="Corpodetexto2"/>
        <w:spacing w:before="120" w:line="276" w:lineRule="auto"/>
        <w:jc w:val="both"/>
        <w:rPr>
          <w:bCs/>
          <w:sz w:val="22"/>
          <w:szCs w:val="22"/>
        </w:rPr>
      </w:pPr>
      <w:r w:rsidRPr="00741DF0">
        <w:rPr>
          <w:b/>
          <w:sz w:val="22"/>
          <w:szCs w:val="22"/>
        </w:rPr>
        <w:t xml:space="preserve">6.1. </w:t>
      </w:r>
      <w:r w:rsidRPr="00741DF0">
        <w:rPr>
          <w:bCs/>
          <w:sz w:val="22"/>
          <w:szCs w:val="22"/>
        </w:rPr>
        <w:t xml:space="preserve">Os </w:t>
      </w:r>
      <w:r w:rsidRPr="00741DF0">
        <w:rPr>
          <w:sz w:val="22"/>
          <w:szCs w:val="22"/>
        </w:rPr>
        <w:t>brinquedos e playgrounds</w:t>
      </w:r>
      <w:r w:rsidRPr="00741DF0">
        <w:rPr>
          <w:bCs/>
          <w:sz w:val="22"/>
          <w:szCs w:val="22"/>
        </w:rPr>
        <w:t xml:space="preserve"> descritos neste contrato deverão ser entregues à Contratante no prazo de até </w:t>
      </w:r>
      <w:r w:rsidRPr="00741DF0">
        <w:rPr>
          <w:b/>
          <w:bCs/>
          <w:sz w:val="22"/>
          <w:szCs w:val="22"/>
        </w:rPr>
        <w:t>90 (noventa) dias</w:t>
      </w:r>
      <w:r w:rsidRPr="00741DF0">
        <w:rPr>
          <w:bCs/>
          <w:sz w:val="22"/>
          <w:szCs w:val="22"/>
        </w:rPr>
        <w:t>, contados a partir da assinatura do instrumento contratual e/ou da disponibilização dos endereços de entrega pela Contratante, prevalecendo à data do evento que ocorrer por último.</w:t>
      </w:r>
    </w:p>
    <w:p w:rsidR="00EF5038" w:rsidRPr="00741DF0" w:rsidRDefault="00EF5038" w:rsidP="00EF5038">
      <w:pPr>
        <w:spacing w:before="120" w:after="120"/>
        <w:jc w:val="both"/>
        <w:rPr>
          <w:sz w:val="22"/>
          <w:szCs w:val="22"/>
        </w:rPr>
      </w:pPr>
      <w:r w:rsidRPr="00741DF0">
        <w:rPr>
          <w:b/>
          <w:sz w:val="22"/>
          <w:szCs w:val="22"/>
        </w:rPr>
        <w:t>6.2.</w:t>
      </w:r>
      <w:r w:rsidRPr="00741DF0">
        <w:rPr>
          <w:sz w:val="22"/>
          <w:szCs w:val="22"/>
        </w:rPr>
        <w:t xml:space="preserve"> Os brinquedos e playgrounds deverão ser entregues no endereço informado pela Contratante (na escola ou outra instituição informada), dentro do prazo definido no item 6.1. </w:t>
      </w:r>
    </w:p>
    <w:p w:rsidR="00EF5038" w:rsidRPr="00741DF0" w:rsidRDefault="00EF5038" w:rsidP="00EF5038">
      <w:pPr>
        <w:spacing w:before="120" w:after="120"/>
        <w:jc w:val="both"/>
        <w:rPr>
          <w:sz w:val="22"/>
          <w:szCs w:val="22"/>
        </w:rPr>
      </w:pPr>
      <w:r w:rsidRPr="00741DF0">
        <w:rPr>
          <w:b/>
          <w:sz w:val="22"/>
          <w:szCs w:val="22"/>
        </w:rPr>
        <w:t>6.3.</w:t>
      </w:r>
      <w:r w:rsidRPr="00741DF0">
        <w:rPr>
          <w:sz w:val="22"/>
          <w:szCs w:val="22"/>
        </w:rPr>
        <w:t xml:space="preserve"> O transporte e a entrega dos brinquedos e playgrounds, objeto deste contrato, são de responsabilidade da contratada e deverão ser realizados conforme quantitativos e endereços dos destinatários a serem fornecidos à Contratada, pelas Contratantes, após a </w:t>
      </w:r>
      <w:proofErr w:type="spellStart"/>
      <w:r w:rsidRPr="00741DF0">
        <w:rPr>
          <w:sz w:val="22"/>
          <w:szCs w:val="22"/>
        </w:rPr>
        <w:t>firmatura</w:t>
      </w:r>
      <w:proofErr w:type="spellEnd"/>
      <w:r w:rsidRPr="00741DF0">
        <w:rPr>
          <w:sz w:val="22"/>
          <w:szCs w:val="22"/>
        </w:rPr>
        <w:t xml:space="preserve"> do instrumento contratual.</w:t>
      </w:r>
    </w:p>
    <w:p w:rsidR="00EF5038" w:rsidRPr="00741DF0" w:rsidRDefault="00EF5038" w:rsidP="00EF5038">
      <w:pPr>
        <w:spacing w:before="120" w:after="120"/>
        <w:jc w:val="both"/>
        <w:rPr>
          <w:sz w:val="22"/>
          <w:szCs w:val="22"/>
        </w:rPr>
      </w:pPr>
      <w:r w:rsidRPr="00741DF0">
        <w:rPr>
          <w:b/>
          <w:sz w:val="22"/>
          <w:szCs w:val="22"/>
        </w:rPr>
        <w:t>6.4.</w:t>
      </w:r>
      <w:r w:rsidRPr="00741DF0">
        <w:rPr>
          <w:sz w:val="22"/>
          <w:szCs w:val="22"/>
        </w:rPr>
        <w:t xml:space="preserve"> Fica assegurado </w:t>
      </w:r>
      <w:proofErr w:type="gramStart"/>
      <w:r w:rsidRPr="00741DF0">
        <w:rPr>
          <w:sz w:val="22"/>
          <w:szCs w:val="22"/>
        </w:rPr>
        <w:t>à</w:t>
      </w:r>
      <w:proofErr w:type="gramEnd"/>
      <w:r w:rsidRPr="00741DF0">
        <w:rPr>
          <w:sz w:val="22"/>
          <w:szCs w:val="22"/>
        </w:rPr>
        <w:t xml:space="preserve"> Contratante o direito de rejeitar os brinquedos e playgrounds entregues em desacordo com as especificações e condições deste Termo de Referência, do Edital e do </w:t>
      </w:r>
      <w:r w:rsidRPr="00741DF0">
        <w:rPr>
          <w:sz w:val="22"/>
          <w:szCs w:val="22"/>
        </w:rPr>
        <w:lastRenderedPageBreak/>
        <w:t xml:space="preserve">instrumento contratual, ficando a Contratada obrigada a substituir e/ou reparar os itens irregulares, no prazo de até 30 dias. </w:t>
      </w:r>
    </w:p>
    <w:p w:rsidR="00EF5038" w:rsidRPr="00741DF0" w:rsidRDefault="00EF5038" w:rsidP="00EF5038">
      <w:pPr>
        <w:spacing w:before="120" w:after="120"/>
        <w:jc w:val="both"/>
        <w:rPr>
          <w:sz w:val="22"/>
          <w:szCs w:val="22"/>
        </w:rPr>
      </w:pPr>
      <w:r w:rsidRPr="00741DF0">
        <w:rPr>
          <w:b/>
          <w:sz w:val="22"/>
          <w:szCs w:val="22"/>
        </w:rPr>
        <w:t>6.5.</w:t>
      </w:r>
      <w:r w:rsidRPr="00741DF0">
        <w:rPr>
          <w:sz w:val="22"/>
          <w:szCs w:val="22"/>
        </w:rPr>
        <w:t xml:space="preserve"> Caso a substituição dos brinquedos e playgrounds não ocorra no prazo determinado, estará a Contratada incorrendo em atraso na entrega e sujeita à aplicação das sanções previstas neste contrato.</w:t>
      </w:r>
    </w:p>
    <w:p w:rsidR="00EF5038" w:rsidRPr="00741DF0" w:rsidRDefault="00EF5038" w:rsidP="00EF5038">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sidRPr="00741DF0">
        <w:rPr>
          <w:rFonts w:ascii="Times New Roman" w:hAnsi="Times New Roman"/>
          <w:b/>
          <w:bCs/>
          <w:iCs/>
          <w:szCs w:val="22"/>
        </w:rPr>
        <w:t>CLAÚSULA SÉTIMA – DA FISCALIZAÇÃO</w:t>
      </w:r>
    </w:p>
    <w:p w:rsidR="00EF5038" w:rsidRPr="00741DF0" w:rsidRDefault="00EF5038" w:rsidP="00EF5038">
      <w:pPr>
        <w:pStyle w:val="NormaoEdital"/>
        <w:numPr>
          <w:ilvl w:val="0"/>
          <w:numId w:val="0"/>
        </w:numPr>
        <w:tabs>
          <w:tab w:val="left" w:pos="851"/>
        </w:tabs>
        <w:jc w:val="both"/>
        <w:rPr>
          <w:rFonts w:ascii="Times New Roman" w:hAnsi="Times New Roman" w:cs="Times New Roman"/>
          <w:kern w:val="1"/>
        </w:rPr>
      </w:pPr>
      <w:r w:rsidRPr="00741DF0">
        <w:rPr>
          <w:rFonts w:ascii="Times New Roman" w:hAnsi="Times New Roman" w:cs="Times New Roman"/>
          <w:b/>
          <w:kern w:val="1"/>
        </w:rPr>
        <w:t>7.1</w:t>
      </w:r>
      <w:r w:rsidRPr="00741DF0">
        <w:rPr>
          <w:rFonts w:ascii="Times New Roman" w:hAnsi="Times New Roman" w:cs="Times New Roman"/>
          <w:kern w:val="1"/>
        </w:rPr>
        <w:t xml:space="preserve"> O acompanhamento e a fiscalização dos instrumentos contratuais firmados com os Contratados serão feitos por servidores designados por Portaria, em conformidade com o disposto no art. 67 da Lei n° 8.666/93, pela Contratante.</w:t>
      </w:r>
    </w:p>
    <w:p w:rsidR="00EF5038" w:rsidRPr="00741DF0" w:rsidRDefault="00EF5038" w:rsidP="00EF5038">
      <w:pPr>
        <w:pStyle w:val="NormaoEdital"/>
        <w:numPr>
          <w:ilvl w:val="0"/>
          <w:numId w:val="0"/>
        </w:numPr>
        <w:tabs>
          <w:tab w:val="left" w:pos="851"/>
        </w:tabs>
        <w:jc w:val="both"/>
        <w:rPr>
          <w:rFonts w:ascii="Times New Roman" w:hAnsi="Times New Roman" w:cs="Times New Roman"/>
          <w:kern w:val="1"/>
        </w:rPr>
      </w:pPr>
      <w:r w:rsidRPr="00741DF0">
        <w:rPr>
          <w:rFonts w:ascii="Times New Roman" w:hAnsi="Times New Roman" w:cs="Times New Roman"/>
          <w:b/>
          <w:kern w:val="1"/>
        </w:rPr>
        <w:t>7.2</w:t>
      </w:r>
      <w:r w:rsidRPr="00741DF0">
        <w:rPr>
          <w:rFonts w:ascii="Times New Roman" w:hAnsi="Times New Roman" w:cs="Times New Roman"/>
          <w:kern w:val="1"/>
        </w:rPr>
        <w:t xml:space="preserve"> Os fiscais do contrato serão responsáveis pelo acompanhamento, fiscalização e pelo atesto dos serviços contratados. </w:t>
      </w:r>
    </w:p>
    <w:p w:rsidR="00EF5038" w:rsidRPr="00741DF0" w:rsidRDefault="00EF5038" w:rsidP="00EF5038">
      <w:pPr>
        <w:pStyle w:val="NormaoEdital"/>
        <w:numPr>
          <w:ilvl w:val="0"/>
          <w:numId w:val="0"/>
        </w:numPr>
        <w:tabs>
          <w:tab w:val="left" w:pos="851"/>
        </w:tabs>
        <w:jc w:val="both"/>
        <w:rPr>
          <w:rFonts w:ascii="Times New Roman" w:hAnsi="Times New Roman" w:cs="Times New Roman"/>
        </w:rPr>
      </w:pPr>
      <w:r w:rsidRPr="00741DF0">
        <w:rPr>
          <w:rFonts w:ascii="Times New Roman" w:hAnsi="Times New Roman" w:cs="Times New Roman"/>
          <w:b/>
          <w:kern w:val="1"/>
        </w:rPr>
        <w:t>7.3</w:t>
      </w:r>
      <w:r w:rsidRPr="00741DF0">
        <w:rPr>
          <w:rFonts w:ascii="Times New Roman" w:hAnsi="Times New Roman" w:cs="Times New Roman"/>
          <w:kern w:val="1"/>
        </w:rPr>
        <w:t xml:space="preserve"> </w:t>
      </w:r>
      <w:r w:rsidRPr="00741DF0">
        <w:rPr>
          <w:rFonts w:ascii="Times New Roman" w:hAnsi="Times New Roman" w:cs="Times New Roman"/>
        </w:rPr>
        <w:t>Os contratantes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EF5038" w:rsidRPr="00741DF0" w:rsidRDefault="00EF5038" w:rsidP="00EF5038">
      <w:pPr>
        <w:pStyle w:val="PargrafodaLista"/>
        <w:shd w:val="clear" w:color="auto" w:fill="C6D9F1" w:themeFill="text2" w:themeFillTint="33"/>
        <w:tabs>
          <w:tab w:val="left" w:pos="142"/>
        </w:tabs>
        <w:spacing w:before="120" w:after="120"/>
        <w:ind w:left="0" w:right="-1"/>
        <w:jc w:val="both"/>
        <w:rPr>
          <w:rFonts w:ascii="Times New Roman" w:hAnsi="Times New Roman"/>
          <w:b/>
          <w:bCs/>
          <w:iCs/>
          <w:szCs w:val="22"/>
        </w:rPr>
      </w:pPr>
      <w:r>
        <w:rPr>
          <w:rFonts w:ascii="Times New Roman" w:hAnsi="Times New Roman"/>
          <w:b/>
          <w:bCs/>
          <w:iCs/>
          <w:szCs w:val="22"/>
        </w:rPr>
        <w:t xml:space="preserve">8. </w:t>
      </w:r>
      <w:r w:rsidRPr="00741DF0">
        <w:rPr>
          <w:rFonts w:ascii="Times New Roman" w:hAnsi="Times New Roman"/>
          <w:b/>
          <w:bCs/>
          <w:iCs/>
          <w:szCs w:val="22"/>
        </w:rPr>
        <w:t>CLÁUSULA OITAVA – DAS OBRIGAÇÕES DA CONTRATANTE E DA CONTRATADA</w:t>
      </w:r>
    </w:p>
    <w:p w:rsidR="00EF5038" w:rsidRPr="00741DF0" w:rsidRDefault="00EF5038" w:rsidP="00EF5038">
      <w:pPr>
        <w:pStyle w:val="PargrafodaLista"/>
        <w:numPr>
          <w:ilvl w:val="1"/>
          <w:numId w:val="3"/>
        </w:numPr>
        <w:tabs>
          <w:tab w:val="clear" w:pos="1418"/>
        </w:tabs>
        <w:spacing w:line="360" w:lineRule="auto"/>
        <w:ind w:left="0" w:right="-15" w:firstLine="0"/>
        <w:contextualSpacing/>
        <w:jc w:val="both"/>
        <w:rPr>
          <w:rFonts w:ascii="Times New Roman" w:hAnsi="Times New Roman"/>
          <w:b/>
          <w:szCs w:val="22"/>
        </w:rPr>
      </w:pPr>
      <w:r w:rsidRPr="00741DF0">
        <w:rPr>
          <w:rFonts w:ascii="Times New Roman" w:hAnsi="Times New Roman"/>
          <w:b/>
          <w:szCs w:val="22"/>
        </w:rPr>
        <w:t>Compete ao CONTRATANTE:</w:t>
      </w:r>
    </w:p>
    <w:p w:rsidR="00EF5038" w:rsidRPr="00741DF0" w:rsidRDefault="00EF5038" w:rsidP="00EF5038">
      <w:pPr>
        <w:tabs>
          <w:tab w:val="left" w:pos="142"/>
        </w:tabs>
        <w:ind w:right="-1"/>
        <w:jc w:val="both"/>
        <w:rPr>
          <w:sz w:val="22"/>
          <w:szCs w:val="22"/>
        </w:rPr>
      </w:pPr>
      <w:r w:rsidRPr="00741DF0">
        <w:rPr>
          <w:b/>
          <w:sz w:val="22"/>
          <w:szCs w:val="22"/>
        </w:rPr>
        <w:t>8.1.1.</w:t>
      </w:r>
      <w:r w:rsidRPr="00741DF0">
        <w:rPr>
          <w:sz w:val="22"/>
          <w:szCs w:val="22"/>
        </w:rPr>
        <w:t xml:space="preserve">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EF5038" w:rsidRPr="00741DF0" w:rsidRDefault="00EF5038" w:rsidP="00EF5038">
      <w:pPr>
        <w:tabs>
          <w:tab w:val="left" w:pos="142"/>
        </w:tabs>
        <w:ind w:right="-1"/>
        <w:jc w:val="both"/>
        <w:rPr>
          <w:sz w:val="22"/>
          <w:szCs w:val="22"/>
        </w:rPr>
      </w:pPr>
    </w:p>
    <w:p w:rsidR="00EF5038" w:rsidRPr="00741DF0" w:rsidRDefault="00EF5038" w:rsidP="00EF5038">
      <w:pPr>
        <w:tabs>
          <w:tab w:val="left" w:pos="142"/>
        </w:tabs>
        <w:ind w:right="-1"/>
        <w:jc w:val="both"/>
        <w:rPr>
          <w:sz w:val="22"/>
          <w:szCs w:val="22"/>
        </w:rPr>
      </w:pPr>
      <w:r w:rsidRPr="00741DF0">
        <w:rPr>
          <w:b/>
          <w:sz w:val="22"/>
          <w:szCs w:val="22"/>
        </w:rPr>
        <w:t>8.1.2.</w:t>
      </w:r>
      <w:r w:rsidRPr="00741DF0">
        <w:rPr>
          <w:sz w:val="22"/>
          <w:szCs w:val="22"/>
        </w:rPr>
        <w:t xml:space="preserve"> Efetuar o pagamento à Contratada, de acordo com o estabelecido no instrumento contratual;</w:t>
      </w:r>
    </w:p>
    <w:p w:rsidR="00EF5038" w:rsidRPr="00741DF0" w:rsidRDefault="00EF5038" w:rsidP="00EF5038">
      <w:pPr>
        <w:tabs>
          <w:tab w:val="left" w:pos="142"/>
        </w:tabs>
        <w:ind w:right="-1"/>
        <w:jc w:val="both"/>
        <w:rPr>
          <w:sz w:val="22"/>
          <w:szCs w:val="22"/>
        </w:rPr>
      </w:pPr>
    </w:p>
    <w:p w:rsidR="00EF5038" w:rsidRPr="00741DF0" w:rsidRDefault="00EF5038" w:rsidP="00EF5038">
      <w:pPr>
        <w:pStyle w:val="Recuodecorpodetexto"/>
        <w:widowControl w:val="0"/>
        <w:tabs>
          <w:tab w:val="left" w:pos="-3780"/>
        </w:tabs>
        <w:spacing w:after="0"/>
        <w:ind w:left="0"/>
        <w:jc w:val="both"/>
        <w:rPr>
          <w:snapToGrid w:val="0"/>
          <w:sz w:val="22"/>
          <w:szCs w:val="22"/>
        </w:rPr>
      </w:pPr>
      <w:r w:rsidRPr="00741DF0">
        <w:rPr>
          <w:b/>
          <w:sz w:val="22"/>
          <w:szCs w:val="22"/>
        </w:rPr>
        <w:t>8.1.3.</w:t>
      </w:r>
      <w:r w:rsidRPr="00741DF0">
        <w:rPr>
          <w:snapToGrid w:val="0"/>
          <w:sz w:val="22"/>
          <w:szCs w:val="22"/>
        </w:rPr>
        <w:t xml:space="preserve"> Promover o acompanhamento e a fiscalização do fornecimento dos</w:t>
      </w:r>
      <w:proofErr w:type="gramStart"/>
      <w:r w:rsidRPr="00741DF0">
        <w:rPr>
          <w:snapToGrid w:val="0"/>
          <w:sz w:val="22"/>
          <w:szCs w:val="22"/>
        </w:rPr>
        <w:t xml:space="preserve">  </w:t>
      </w:r>
      <w:proofErr w:type="gramEnd"/>
      <w:r w:rsidRPr="00741DF0">
        <w:rPr>
          <w:snapToGrid w:val="0"/>
          <w:sz w:val="22"/>
          <w:szCs w:val="22"/>
        </w:rPr>
        <w:t>brinquedos e playgrounds, sob o aspecto quantitativo e qualitativo, anotando em registro próprio as falhas detectadas;</w:t>
      </w:r>
    </w:p>
    <w:p w:rsidR="00EF5038" w:rsidRPr="00741DF0" w:rsidRDefault="00EF5038" w:rsidP="00EF5038">
      <w:pPr>
        <w:tabs>
          <w:tab w:val="left" w:pos="-3780"/>
        </w:tabs>
        <w:jc w:val="both"/>
        <w:rPr>
          <w:sz w:val="22"/>
          <w:szCs w:val="22"/>
        </w:rPr>
      </w:pPr>
      <w:r w:rsidRPr="00741DF0">
        <w:rPr>
          <w:b/>
          <w:sz w:val="22"/>
          <w:szCs w:val="22"/>
        </w:rPr>
        <w:t>8.1.4.</w:t>
      </w:r>
      <w:r w:rsidRPr="00741DF0">
        <w:rPr>
          <w:sz w:val="22"/>
          <w:szCs w:val="22"/>
        </w:rPr>
        <w:t xml:space="preserve"> Comunicar prontamente à </w:t>
      </w:r>
      <w:r w:rsidRPr="00741DF0">
        <w:rPr>
          <w:b/>
          <w:smallCaps/>
          <w:sz w:val="22"/>
          <w:szCs w:val="22"/>
        </w:rPr>
        <w:t>Contratada</w:t>
      </w:r>
      <w:r w:rsidRPr="00741DF0">
        <w:rPr>
          <w:sz w:val="22"/>
          <w:szCs w:val="22"/>
        </w:rPr>
        <w:t>, qualquer anormalidade no objeto do instrumento contratual, podendo recusar o recebimento, caso não esteja de acordo com as especificações e condições estabelecidas no Termo de Referência;</w:t>
      </w:r>
    </w:p>
    <w:p w:rsidR="00EF5038" w:rsidRPr="00741DF0" w:rsidRDefault="00EF5038" w:rsidP="00EF5038">
      <w:pPr>
        <w:tabs>
          <w:tab w:val="left" w:pos="-3780"/>
        </w:tabs>
        <w:jc w:val="both"/>
        <w:rPr>
          <w:sz w:val="22"/>
          <w:szCs w:val="22"/>
        </w:rPr>
      </w:pPr>
    </w:p>
    <w:p w:rsidR="00EF5038" w:rsidRPr="00741DF0" w:rsidRDefault="00EF5038" w:rsidP="00EF5038">
      <w:pPr>
        <w:tabs>
          <w:tab w:val="left" w:pos="-3780"/>
        </w:tabs>
        <w:jc w:val="both"/>
        <w:rPr>
          <w:sz w:val="22"/>
          <w:szCs w:val="22"/>
        </w:rPr>
      </w:pPr>
      <w:r w:rsidRPr="00741DF0">
        <w:rPr>
          <w:b/>
          <w:sz w:val="22"/>
          <w:szCs w:val="22"/>
        </w:rPr>
        <w:t>8.1.5.</w:t>
      </w:r>
      <w:r w:rsidRPr="00741DF0">
        <w:rPr>
          <w:sz w:val="22"/>
          <w:szCs w:val="22"/>
        </w:rPr>
        <w:t xml:space="preserve"> Notificar previamente à </w:t>
      </w:r>
      <w:r w:rsidRPr="00741DF0">
        <w:rPr>
          <w:b/>
          <w:smallCaps/>
          <w:sz w:val="22"/>
          <w:szCs w:val="22"/>
        </w:rPr>
        <w:t>Contratada</w:t>
      </w:r>
      <w:r w:rsidRPr="00741DF0">
        <w:rPr>
          <w:b/>
          <w:sz w:val="22"/>
          <w:szCs w:val="22"/>
        </w:rPr>
        <w:t xml:space="preserve">, </w:t>
      </w:r>
      <w:r w:rsidRPr="00741DF0">
        <w:rPr>
          <w:sz w:val="22"/>
          <w:szCs w:val="22"/>
        </w:rPr>
        <w:t>quando da aplicação de sanções administrativas.</w:t>
      </w:r>
    </w:p>
    <w:p w:rsidR="00EF5038" w:rsidRPr="00741DF0" w:rsidRDefault="00EF5038" w:rsidP="00EF5038">
      <w:pPr>
        <w:tabs>
          <w:tab w:val="left" w:pos="-3780"/>
        </w:tabs>
        <w:jc w:val="both"/>
        <w:rPr>
          <w:sz w:val="22"/>
          <w:szCs w:val="22"/>
        </w:rPr>
      </w:pPr>
    </w:p>
    <w:p w:rsidR="00EF5038" w:rsidRPr="00741DF0" w:rsidRDefault="00EF5038" w:rsidP="00EF5038">
      <w:pPr>
        <w:tabs>
          <w:tab w:val="left" w:pos="142"/>
        </w:tabs>
        <w:ind w:right="-1"/>
        <w:jc w:val="both"/>
        <w:rPr>
          <w:sz w:val="22"/>
          <w:szCs w:val="22"/>
        </w:rPr>
      </w:pPr>
      <w:r w:rsidRPr="00741DF0">
        <w:rPr>
          <w:b/>
          <w:sz w:val="22"/>
          <w:szCs w:val="22"/>
        </w:rPr>
        <w:t>8.2.6.</w:t>
      </w:r>
      <w:r w:rsidRPr="00741DF0">
        <w:rPr>
          <w:sz w:val="22"/>
          <w:szCs w:val="22"/>
        </w:rPr>
        <w:t xml:space="preserve"> Verificar a regularidade fiscal e trabalhista do fornecedor antes dos atos relativos </w:t>
      </w:r>
      <w:proofErr w:type="gramStart"/>
      <w:r w:rsidRPr="00741DF0">
        <w:rPr>
          <w:sz w:val="22"/>
          <w:szCs w:val="22"/>
        </w:rPr>
        <w:t>a</w:t>
      </w:r>
      <w:proofErr w:type="gramEnd"/>
      <w:r w:rsidRPr="00741DF0">
        <w:rPr>
          <w:sz w:val="22"/>
          <w:szCs w:val="22"/>
        </w:rPr>
        <w:t xml:space="preserve"> </w:t>
      </w:r>
      <w:proofErr w:type="spellStart"/>
      <w:r w:rsidRPr="00741DF0">
        <w:rPr>
          <w:sz w:val="22"/>
          <w:szCs w:val="22"/>
        </w:rPr>
        <w:t>firmatura</w:t>
      </w:r>
      <w:proofErr w:type="spellEnd"/>
      <w:r w:rsidRPr="00741DF0">
        <w:rPr>
          <w:sz w:val="22"/>
          <w:szCs w:val="22"/>
        </w:rPr>
        <w:t xml:space="preserve"> e gestão contratual, devendo o resultado dessa consulta ser impresso, sob a forma de extrato, e juntado aos autos, com a instrução processual necessária.</w:t>
      </w:r>
    </w:p>
    <w:p w:rsidR="00EF5038" w:rsidRPr="00741DF0" w:rsidRDefault="00EF5038" w:rsidP="00EF5038">
      <w:pPr>
        <w:tabs>
          <w:tab w:val="left" w:pos="142"/>
        </w:tabs>
        <w:ind w:right="-1"/>
        <w:jc w:val="both"/>
        <w:rPr>
          <w:b/>
          <w:sz w:val="22"/>
          <w:szCs w:val="22"/>
        </w:rPr>
      </w:pPr>
    </w:p>
    <w:p w:rsidR="00EF5038" w:rsidRPr="00741DF0" w:rsidRDefault="00EF5038" w:rsidP="00EF5038">
      <w:pPr>
        <w:pStyle w:val="PargrafodaLista"/>
        <w:numPr>
          <w:ilvl w:val="1"/>
          <w:numId w:val="3"/>
        </w:numPr>
        <w:tabs>
          <w:tab w:val="clear" w:pos="1418"/>
        </w:tabs>
        <w:spacing w:line="360" w:lineRule="auto"/>
        <w:ind w:left="0" w:right="-15" w:firstLine="0"/>
        <w:contextualSpacing/>
        <w:jc w:val="both"/>
        <w:rPr>
          <w:rFonts w:ascii="Times New Roman" w:hAnsi="Times New Roman"/>
          <w:b/>
          <w:szCs w:val="22"/>
        </w:rPr>
      </w:pPr>
      <w:r w:rsidRPr="00741DF0">
        <w:rPr>
          <w:rFonts w:ascii="Times New Roman" w:hAnsi="Times New Roman"/>
          <w:b/>
          <w:szCs w:val="22"/>
        </w:rPr>
        <w:t xml:space="preserve"> Compete a CONTRATADA:</w:t>
      </w:r>
    </w:p>
    <w:p w:rsidR="00EF5038" w:rsidRPr="00741DF0" w:rsidRDefault="00EF5038" w:rsidP="00EF5038">
      <w:pPr>
        <w:tabs>
          <w:tab w:val="left" w:pos="142"/>
        </w:tabs>
        <w:jc w:val="both"/>
        <w:rPr>
          <w:sz w:val="22"/>
          <w:szCs w:val="22"/>
        </w:rPr>
      </w:pPr>
      <w:r w:rsidRPr="00741DF0">
        <w:rPr>
          <w:b/>
          <w:sz w:val="22"/>
          <w:szCs w:val="22"/>
        </w:rPr>
        <w:t>8.2.1.</w:t>
      </w:r>
      <w:r w:rsidRPr="00741DF0">
        <w:rPr>
          <w:sz w:val="22"/>
          <w:szCs w:val="22"/>
        </w:rPr>
        <w:t xml:space="preserve"> Envidar todo o empenho e a dedicação necessários ao fiel e adequado cumprimento dos encargos que lhe são confiados;</w:t>
      </w:r>
    </w:p>
    <w:p w:rsidR="00EF5038" w:rsidRPr="00741DF0" w:rsidRDefault="00EF5038" w:rsidP="00EF5038">
      <w:pPr>
        <w:tabs>
          <w:tab w:val="left" w:pos="142"/>
        </w:tabs>
        <w:jc w:val="both"/>
        <w:rPr>
          <w:sz w:val="22"/>
          <w:szCs w:val="22"/>
        </w:rPr>
      </w:pPr>
    </w:p>
    <w:p w:rsidR="00EF5038" w:rsidRPr="00741DF0" w:rsidRDefault="00EF5038" w:rsidP="00EF5038">
      <w:pPr>
        <w:tabs>
          <w:tab w:val="left" w:pos="142"/>
        </w:tabs>
        <w:jc w:val="both"/>
        <w:rPr>
          <w:sz w:val="22"/>
          <w:szCs w:val="22"/>
        </w:rPr>
      </w:pPr>
      <w:r w:rsidRPr="00741DF0">
        <w:rPr>
          <w:b/>
          <w:sz w:val="22"/>
          <w:szCs w:val="22"/>
        </w:rPr>
        <w:t>8.2.2.</w:t>
      </w:r>
      <w:r w:rsidRPr="00741DF0">
        <w:rPr>
          <w:sz w:val="22"/>
          <w:szCs w:val="22"/>
        </w:rPr>
        <w:t xml:space="preserve"> Assinar a Ata de Registro de Preços, bem como o instrumento contratual dela decorrentes;</w:t>
      </w:r>
    </w:p>
    <w:p w:rsidR="00EF5038" w:rsidRPr="00741DF0" w:rsidRDefault="00EF5038" w:rsidP="00EF5038">
      <w:pPr>
        <w:tabs>
          <w:tab w:val="left" w:pos="142"/>
        </w:tabs>
        <w:jc w:val="both"/>
        <w:rPr>
          <w:b/>
          <w:sz w:val="22"/>
          <w:szCs w:val="22"/>
        </w:rPr>
      </w:pPr>
    </w:p>
    <w:p w:rsidR="00EF5038" w:rsidRPr="00741DF0" w:rsidRDefault="00EF5038" w:rsidP="00EF5038">
      <w:pPr>
        <w:tabs>
          <w:tab w:val="left" w:pos="142"/>
        </w:tabs>
        <w:ind w:right="-1"/>
        <w:jc w:val="both"/>
        <w:rPr>
          <w:sz w:val="22"/>
          <w:szCs w:val="22"/>
        </w:rPr>
      </w:pPr>
      <w:r w:rsidRPr="00741DF0">
        <w:rPr>
          <w:b/>
          <w:sz w:val="22"/>
          <w:szCs w:val="22"/>
        </w:rPr>
        <w:t>8.2.3</w:t>
      </w:r>
      <w:r w:rsidRPr="00741DF0">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741DF0">
        <w:rPr>
          <w:bCs/>
          <w:sz w:val="22"/>
          <w:szCs w:val="22"/>
        </w:rPr>
        <w:t xml:space="preserve"> federal, estadual, distrital e municipal</w:t>
      </w:r>
      <w:r w:rsidRPr="00741DF0">
        <w:rPr>
          <w:sz w:val="22"/>
          <w:szCs w:val="22"/>
        </w:rPr>
        <w:t>;</w:t>
      </w:r>
    </w:p>
    <w:p w:rsidR="00EF5038" w:rsidRPr="00741DF0" w:rsidRDefault="00EF5038" w:rsidP="00EF5038">
      <w:pPr>
        <w:tabs>
          <w:tab w:val="left" w:pos="142"/>
        </w:tabs>
        <w:ind w:right="-1"/>
        <w:jc w:val="both"/>
        <w:rPr>
          <w:sz w:val="22"/>
          <w:szCs w:val="22"/>
        </w:rPr>
      </w:pPr>
    </w:p>
    <w:p w:rsidR="00EF5038" w:rsidRPr="00741DF0" w:rsidRDefault="00EF5038" w:rsidP="00EF5038">
      <w:pPr>
        <w:tabs>
          <w:tab w:val="left" w:pos="142"/>
        </w:tabs>
        <w:ind w:right="-1"/>
        <w:jc w:val="both"/>
        <w:rPr>
          <w:sz w:val="22"/>
          <w:szCs w:val="22"/>
        </w:rPr>
      </w:pPr>
      <w:r w:rsidRPr="00741DF0">
        <w:rPr>
          <w:b/>
          <w:sz w:val="22"/>
          <w:szCs w:val="22"/>
        </w:rPr>
        <w:lastRenderedPageBreak/>
        <w:t>8.2.4.</w:t>
      </w:r>
      <w:r w:rsidRPr="00741DF0">
        <w:rPr>
          <w:sz w:val="22"/>
          <w:szCs w:val="22"/>
        </w:rPr>
        <w:t xml:space="preserve"> Entregar os </w:t>
      </w:r>
      <w:r w:rsidRPr="00741DF0">
        <w:rPr>
          <w:b/>
          <w:sz w:val="22"/>
          <w:szCs w:val="22"/>
        </w:rPr>
        <w:t>brinquedos e playgrounds</w:t>
      </w:r>
      <w:r w:rsidRPr="00741DF0">
        <w:rPr>
          <w:sz w:val="22"/>
          <w:szCs w:val="22"/>
        </w:rPr>
        <w:t xml:space="preserve"> no(s) prazo(s) máximo(s) determinado(s) no Termo de Referência;</w:t>
      </w:r>
    </w:p>
    <w:p w:rsidR="00EF5038" w:rsidRPr="00741DF0" w:rsidRDefault="00EF5038" w:rsidP="00EF5038">
      <w:pPr>
        <w:tabs>
          <w:tab w:val="left" w:pos="142"/>
        </w:tabs>
        <w:ind w:right="-1"/>
        <w:jc w:val="both"/>
        <w:rPr>
          <w:b/>
          <w:sz w:val="22"/>
          <w:szCs w:val="22"/>
        </w:rPr>
      </w:pPr>
    </w:p>
    <w:p w:rsidR="00EF5038" w:rsidRPr="00741DF0" w:rsidRDefault="00EF5038" w:rsidP="00EF5038">
      <w:pPr>
        <w:tabs>
          <w:tab w:val="left" w:pos="142"/>
        </w:tabs>
        <w:ind w:right="-1"/>
        <w:jc w:val="both"/>
        <w:rPr>
          <w:sz w:val="22"/>
          <w:szCs w:val="22"/>
        </w:rPr>
      </w:pPr>
      <w:r w:rsidRPr="00741DF0">
        <w:rPr>
          <w:b/>
          <w:sz w:val="22"/>
          <w:szCs w:val="22"/>
        </w:rPr>
        <w:t>8.2.5.</w:t>
      </w:r>
      <w:r w:rsidRPr="00741DF0">
        <w:rPr>
          <w:sz w:val="22"/>
          <w:szCs w:val="22"/>
        </w:rPr>
        <w:t xml:space="preserve"> Reparar, corrigir, remover, reconstruir ou substituir, às suas expensas, as partes do objeto deste Termo de Referência, em que se verificarem vícios, defeitos, ou incorreções resultantes dos produtos empregados ou da execução de serviços;</w:t>
      </w:r>
    </w:p>
    <w:p w:rsidR="00EF5038" w:rsidRPr="00741DF0" w:rsidRDefault="00EF5038" w:rsidP="00EF5038">
      <w:pPr>
        <w:tabs>
          <w:tab w:val="left" w:pos="142"/>
        </w:tabs>
        <w:ind w:right="-1"/>
        <w:jc w:val="both"/>
        <w:rPr>
          <w:sz w:val="22"/>
          <w:szCs w:val="22"/>
        </w:rPr>
      </w:pPr>
    </w:p>
    <w:p w:rsidR="00EF5038" w:rsidRPr="00741DF0" w:rsidRDefault="00EF5038" w:rsidP="00EF5038">
      <w:pPr>
        <w:tabs>
          <w:tab w:val="left" w:pos="142"/>
        </w:tabs>
        <w:ind w:right="-1"/>
        <w:jc w:val="both"/>
        <w:rPr>
          <w:sz w:val="22"/>
          <w:szCs w:val="22"/>
        </w:rPr>
      </w:pPr>
      <w:r w:rsidRPr="00741DF0">
        <w:rPr>
          <w:b/>
          <w:sz w:val="22"/>
          <w:szCs w:val="22"/>
        </w:rPr>
        <w:t>8.2.6.</w:t>
      </w:r>
      <w:r w:rsidRPr="00741DF0">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EF5038" w:rsidRPr="00741DF0" w:rsidRDefault="00EF5038" w:rsidP="00EF5038">
      <w:pPr>
        <w:tabs>
          <w:tab w:val="left" w:pos="142"/>
        </w:tabs>
        <w:ind w:right="-1"/>
        <w:jc w:val="both"/>
        <w:rPr>
          <w:sz w:val="22"/>
          <w:szCs w:val="22"/>
        </w:rPr>
      </w:pPr>
      <w:r w:rsidRPr="00741DF0">
        <w:rPr>
          <w:b/>
          <w:sz w:val="22"/>
          <w:szCs w:val="22"/>
        </w:rPr>
        <w:t>8.2.7.</w:t>
      </w:r>
      <w:r w:rsidRPr="00741DF0">
        <w:rPr>
          <w:sz w:val="22"/>
          <w:szCs w:val="22"/>
        </w:rPr>
        <w:t xml:space="preserve"> Não efetuar, sob nenhum pretexto, a transferência de responsabilidade para outros, sejam fabricantes, técnicos ou quaisquer outros;</w:t>
      </w:r>
    </w:p>
    <w:p w:rsidR="00EF5038" w:rsidRPr="00741DF0" w:rsidRDefault="00EF5038" w:rsidP="00EF5038">
      <w:pPr>
        <w:tabs>
          <w:tab w:val="left" w:pos="142"/>
        </w:tabs>
        <w:ind w:right="-1"/>
        <w:jc w:val="both"/>
        <w:rPr>
          <w:sz w:val="22"/>
          <w:szCs w:val="22"/>
        </w:rPr>
      </w:pPr>
    </w:p>
    <w:p w:rsidR="00EF5038" w:rsidRPr="00741DF0" w:rsidRDefault="00EF5038" w:rsidP="00EF5038">
      <w:pPr>
        <w:tabs>
          <w:tab w:val="left" w:pos="142"/>
        </w:tabs>
        <w:ind w:right="-1"/>
        <w:jc w:val="both"/>
        <w:rPr>
          <w:sz w:val="22"/>
          <w:szCs w:val="22"/>
        </w:rPr>
      </w:pPr>
      <w:r w:rsidRPr="00741DF0">
        <w:rPr>
          <w:b/>
          <w:sz w:val="22"/>
          <w:szCs w:val="22"/>
        </w:rPr>
        <w:t>8.2.8.</w:t>
      </w:r>
      <w:r w:rsidRPr="00741DF0">
        <w:rPr>
          <w:sz w:val="22"/>
          <w:szCs w:val="22"/>
        </w:rPr>
        <w:t xml:space="preserve"> Manter durante toda a execução do objeto da presente licitação, em compatibilidade com as obrigações assumidas, todas as condições de habilitação e qualificação exigidas no Edital e seus Anexos;</w:t>
      </w:r>
    </w:p>
    <w:p w:rsidR="00EF5038" w:rsidRPr="00741DF0" w:rsidRDefault="00EF5038" w:rsidP="00EF5038">
      <w:pPr>
        <w:tabs>
          <w:tab w:val="left" w:pos="142"/>
        </w:tabs>
        <w:ind w:right="-1"/>
        <w:jc w:val="both"/>
        <w:rPr>
          <w:sz w:val="22"/>
          <w:szCs w:val="22"/>
        </w:rPr>
      </w:pPr>
    </w:p>
    <w:p w:rsidR="00EF5038" w:rsidRPr="00741DF0" w:rsidRDefault="00EF5038" w:rsidP="00EF5038">
      <w:pPr>
        <w:tabs>
          <w:tab w:val="left" w:pos="142"/>
          <w:tab w:val="left" w:pos="851"/>
        </w:tabs>
        <w:ind w:right="-1"/>
        <w:jc w:val="both"/>
        <w:rPr>
          <w:sz w:val="22"/>
          <w:szCs w:val="22"/>
        </w:rPr>
      </w:pPr>
      <w:r w:rsidRPr="00741DF0">
        <w:rPr>
          <w:b/>
          <w:sz w:val="22"/>
          <w:szCs w:val="22"/>
        </w:rPr>
        <w:t>8.2.9.</w:t>
      </w:r>
      <w:r w:rsidRPr="00741DF0">
        <w:rPr>
          <w:sz w:val="22"/>
          <w:szCs w:val="22"/>
        </w:rPr>
        <w:t xml:space="preserve"> Informar ao Órgão Gerenciador ou ao Interessado, a ocorrência de fatos que possam interferir direta ou indiretamente, na regularidade do fornecimento.</w:t>
      </w:r>
    </w:p>
    <w:p w:rsidR="00EF5038" w:rsidRPr="00741DF0" w:rsidRDefault="00EF5038" w:rsidP="00EF5038">
      <w:pPr>
        <w:tabs>
          <w:tab w:val="left" w:pos="142"/>
          <w:tab w:val="left" w:pos="851"/>
        </w:tabs>
        <w:ind w:right="-1"/>
        <w:jc w:val="both"/>
        <w:rPr>
          <w:sz w:val="22"/>
          <w:szCs w:val="22"/>
        </w:rPr>
      </w:pPr>
    </w:p>
    <w:p w:rsidR="00EF5038" w:rsidRPr="00741DF0" w:rsidRDefault="00EF5038" w:rsidP="00EF5038">
      <w:pPr>
        <w:pStyle w:val="Recuodecorpodetexto"/>
        <w:tabs>
          <w:tab w:val="left" w:pos="1276"/>
          <w:tab w:val="left" w:pos="1620"/>
        </w:tabs>
        <w:spacing w:after="0"/>
        <w:ind w:left="0" w:right="-1"/>
        <w:jc w:val="both"/>
        <w:rPr>
          <w:sz w:val="22"/>
          <w:szCs w:val="22"/>
        </w:rPr>
      </w:pPr>
      <w:r w:rsidRPr="00741DF0">
        <w:rPr>
          <w:b/>
          <w:sz w:val="22"/>
          <w:szCs w:val="22"/>
        </w:rPr>
        <w:t>8.2.10.</w:t>
      </w:r>
      <w:r w:rsidRPr="00741DF0">
        <w:rPr>
          <w:sz w:val="22"/>
          <w:szCs w:val="22"/>
        </w:rPr>
        <w:t xml:space="preserve"> Contratar, às suas expensas, Organismos de Acreditação de Produtos acreditado pelo Inmetro. </w:t>
      </w:r>
    </w:p>
    <w:p w:rsidR="00EF5038" w:rsidRPr="00741DF0" w:rsidRDefault="00EF5038" w:rsidP="00EF5038">
      <w:pPr>
        <w:tabs>
          <w:tab w:val="left" w:pos="142"/>
          <w:tab w:val="left" w:pos="851"/>
        </w:tabs>
        <w:ind w:right="-1"/>
        <w:jc w:val="both"/>
        <w:rPr>
          <w:b/>
          <w:sz w:val="22"/>
          <w:szCs w:val="22"/>
        </w:rPr>
      </w:pPr>
    </w:p>
    <w:p w:rsidR="00EF5038" w:rsidRPr="00741DF0" w:rsidRDefault="00EF5038" w:rsidP="00EF5038">
      <w:pPr>
        <w:tabs>
          <w:tab w:val="left" w:pos="142"/>
          <w:tab w:val="left" w:pos="851"/>
        </w:tabs>
        <w:ind w:right="-1"/>
        <w:jc w:val="both"/>
        <w:rPr>
          <w:sz w:val="22"/>
          <w:szCs w:val="22"/>
        </w:rPr>
      </w:pPr>
      <w:r w:rsidRPr="00741DF0">
        <w:rPr>
          <w:b/>
          <w:sz w:val="22"/>
          <w:szCs w:val="22"/>
        </w:rPr>
        <w:t>8.2.11.</w:t>
      </w:r>
      <w:r w:rsidRPr="00741DF0">
        <w:rPr>
          <w:sz w:val="22"/>
          <w:szCs w:val="22"/>
        </w:rPr>
        <w:t xml:space="preserve"> Autorizar o OCP a prestar informações ao FNDE quanto ao andamento da análise realizada durante todo o processo de controle de qualidade descrito no Caderno de Informações Técnicas;</w:t>
      </w:r>
    </w:p>
    <w:p w:rsidR="00EF5038" w:rsidRPr="00741DF0" w:rsidRDefault="00EF5038" w:rsidP="00EF5038">
      <w:pPr>
        <w:tabs>
          <w:tab w:val="left" w:pos="142"/>
          <w:tab w:val="left" w:pos="851"/>
        </w:tabs>
        <w:ind w:right="-1"/>
        <w:jc w:val="both"/>
        <w:rPr>
          <w:sz w:val="22"/>
          <w:szCs w:val="22"/>
        </w:rPr>
      </w:pPr>
    </w:p>
    <w:p w:rsidR="00EF5038" w:rsidRPr="00741DF0" w:rsidRDefault="00EF5038" w:rsidP="00EF5038">
      <w:pPr>
        <w:tabs>
          <w:tab w:val="left" w:pos="142"/>
          <w:tab w:val="left" w:pos="851"/>
        </w:tabs>
        <w:ind w:right="-1"/>
        <w:jc w:val="both"/>
        <w:rPr>
          <w:sz w:val="22"/>
          <w:szCs w:val="22"/>
        </w:rPr>
      </w:pPr>
      <w:r w:rsidRPr="00741DF0">
        <w:rPr>
          <w:b/>
          <w:sz w:val="22"/>
          <w:szCs w:val="22"/>
        </w:rPr>
        <w:t>8.2.12.</w:t>
      </w:r>
      <w:r w:rsidRPr="00741DF0">
        <w:rPr>
          <w:sz w:val="22"/>
          <w:szCs w:val="22"/>
        </w:rPr>
        <w:t xml:space="preserve"> Executar todos os serviços com mão-de-obra qualificada, devendo a </w:t>
      </w:r>
      <w:r w:rsidRPr="00741DF0">
        <w:rPr>
          <w:b/>
          <w:smallCaps/>
          <w:sz w:val="22"/>
          <w:szCs w:val="22"/>
        </w:rPr>
        <w:t xml:space="preserve">Contratada </w:t>
      </w:r>
      <w:r w:rsidRPr="00741DF0">
        <w:rPr>
          <w:sz w:val="22"/>
          <w:szCs w:val="22"/>
        </w:rPr>
        <w:t>cumprir com todas as normas técnicas da ABNT, relativas aos processos de fabricação objetos do presente Termo, no que couber;</w:t>
      </w:r>
    </w:p>
    <w:p w:rsidR="00EF5038" w:rsidRPr="00741DF0" w:rsidRDefault="00EF5038" w:rsidP="00EF5038">
      <w:pPr>
        <w:tabs>
          <w:tab w:val="left" w:pos="142"/>
          <w:tab w:val="left" w:pos="851"/>
        </w:tabs>
        <w:ind w:right="-1"/>
        <w:jc w:val="both"/>
        <w:rPr>
          <w:sz w:val="22"/>
          <w:szCs w:val="22"/>
        </w:rPr>
      </w:pPr>
    </w:p>
    <w:p w:rsidR="00EF5038" w:rsidRPr="00741DF0" w:rsidRDefault="00EF5038" w:rsidP="00EF5038">
      <w:pPr>
        <w:tabs>
          <w:tab w:val="left" w:pos="142"/>
          <w:tab w:val="left" w:pos="851"/>
        </w:tabs>
        <w:ind w:right="-1"/>
        <w:jc w:val="both"/>
        <w:rPr>
          <w:sz w:val="22"/>
          <w:szCs w:val="22"/>
        </w:rPr>
      </w:pPr>
      <w:r w:rsidRPr="00741DF0">
        <w:rPr>
          <w:b/>
          <w:sz w:val="22"/>
          <w:szCs w:val="22"/>
        </w:rPr>
        <w:t>8.2.13.</w:t>
      </w:r>
      <w:r w:rsidRPr="00741DF0">
        <w:rPr>
          <w:sz w:val="22"/>
          <w:szCs w:val="22"/>
        </w:rPr>
        <w:t xml:space="preserve"> Assinar e cumprir o Termo de Compromisso </w:t>
      </w:r>
      <w:r w:rsidRPr="00741DF0">
        <w:rPr>
          <w:b/>
          <w:sz w:val="22"/>
          <w:szCs w:val="22"/>
        </w:rPr>
        <w:t>ENCARTE A</w:t>
      </w:r>
      <w:r w:rsidRPr="00741DF0">
        <w:rPr>
          <w:sz w:val="22"/>
          <w:szCs w:val="22"/>
        </w:rPr>
        <w:t xml:space="preserve"> de utilização do Sistema de Gerenciamento de Adesões de Registro de Preços – SIGARPWEB, para conceder anuência às solicitações encaminhadas e prestar informações quanto aos contratos firmados, de acordo com os seguintes prazos:</w:t>
      </w:r>
    </w:p>
    <w:p w:rsidR="00EF5038" w:rsidRPr="00741DF0" w:rsidRDefault="00EF5038" w:rsidP="00EF5038">
      <w:pPr>
        <w:tabs>
          <w:tab w:val="left" w:pos="142"/>
          <w:tab w:val="left" w:pos="851"/>
        </w:tabs>
        <w:ind w:right="-1"/>
        <w:jc w:val="both"/>
        <w:rPr>
          <w:sz w:val="22"/>
          <w:szCs w:val="22"/>
        </w:rPr>
      </w:pPr>
    </w:p>
    <w:p w:rsidR="00EF5038" w:rsidRPr="00741DF0" w:rsidRDefault="00EF5038" w:rsidP="00EF5038">
      <w:pPr>
        <w:autoSpaceDE w:val="0"/>
        <w:autoSpaceDN w:val="0"/>
        <w:adjustRightInd w:val="0"/>
        <w:jc w:val="both"/>
        <w:rPr>
          <w:sz w:val="22"/>
          <w:szCs w:val="22"/>
        </w:rPr>
      </w:pPr>
      <w:r w:rsidRPr="00741DF0">
        <w:rPr>
          <w:sz w:val="22"/>
          <w:szCs w:val="22"/>
        </w:rPr>
        <w:t xml:space="preserve">a) </w:t>
      </w:r>
      <w:proofErr w:type="gramStart"/>
      <w:r w:rsidRPr="00741DF0">
        <w:rPr>
          <w:b/>
          <w:sz w:val="22"/>
          <w:szCs w:val="22"/>
        </w:rPr>
        <w:t>5</w:t>
      </w:r>
      <w:proofErr w:type="gramEnd"/>
      <w:r w:rsidRPr="00741DF0">
        <w:rPr>
          <w:b/>
          <w:sz w:val="22"/>
          <w:szCs w:val="22"/>
        </w:rPr>
        <w:t xml:space="preserve"> (cinco) dias</w:t>
      </w:r>
      <w:r w:rsidRPr="00741DF0">
        <w:rPr>
          <w:sz w:val="22"/>
          <w:szCs w:val="22"/>
        </w:rPr>
        <w:t xml:space="preserve"> para concessão/recusa de anuência, contados a partir do encaminhamento da solicitação à empresa;</w:t>
      </w:r>
    </w:p>
    <w:p w:rsidR="00EF5038" w:rsidRPr="00741DF0" w:rsidRDefault="00EF5038" w:rsidP="00EF5038">
      <w:pPr>
        <w:autoSpaceDE w:val="0"/>
        <w:autoSpaceDN w:val="0"/>
        <w:adjustRightInd w:val="0"/>
        <w:jc w:val="both"/>
        <w:rPr>
          <w:sz w:val="22"/>
          <w:szCs w:val="22"/>
        </w:rPr>
      </w:pPr>
      <w:r w:rsidRPr="00741DF0">
        <w:rPr>
          <w:sz w:val="22"/>
          <w:szCs w:val="22"/>
        </w:rPr>
        <w:t xml:space="preserve"> b) </w:t>
      </w:r>
      <w:r w:rsidRPr="00741DF0">
        <w:rPr>
          <w:b/>
          <w:sz w:val="22"/>
          <w:szCs w:val="22"/>
        </w:rPr>
        <w:t>100 (cem) dias</w:t>
      </w:r>
      <w:r w:rsidRPr="00741DF0">
        <w:rPr>
          <w:sz w:val="22"/>
          <w:szCs w:val="22"/>
        </w:rPr>
        <w:t xml:space="preserve"> para inserção das informações sobre os contratos firmados, contados a partir da data em que foi autorizada a adesão;</w:t>
      </w:r>
    </w:p>
    <w:p w:rsidR="00EF5038" w:rsidRPr="00741DF0" w:rsidRDefault="00EF5038" w:rsidP="00EF5038">
      <w:pPr>
        <w:autoSpaceDE w:val="0"/>
        <w:autoSpaceDN w:val="0"/>
        <w:adjustRightInd w:val="0"/>
        <w:jc w:val="both"/>
        <w:rPr>
          <w:sz w:val="22"/>
          <w:szCs w:val="22"/>
        </w:rPr>
      </w:pPr>
      <w:r w:rsidRPr="00741DF0">
        <w:rPr>
          <w:sz w:val="22"/>
          <w:szCs w:val="22"/>
        </w:rPr>
        <w:t xml:space="preserve"> c) </w:t>
      </w:r>
      <w:r w:rsidRPr="00741DF0">
        <w:rPr>
          <w:b/>
          <w:sz w:val="22"/>
          <w:szCs w:val="22"/>
        </w:rPr>
        <w:t>15 (quinze) dias</w:t>
      </w:r>
      <w:r w:rsidRPr="00741DF0">
        <w:rPr>
          <w:sz w:val="22"/>
          <w:szCs w:val="22"/>
        </w:rPr>
        <w:t xml:space="preserve"> para inserção das informações sobre entregas e emissões de notas fiscais, contados a partir da data em que se encerrou o prazo para entrega dos materiais, de acordo com o contrato firmado;</w:t>
      </w:r>
    </w:p>
    <w:p w:rsidR="00EF5038" w:rsidRPr="00741DF0" w:rsidRDefault="00EF5038" w:rsidP="00EF5038">
      <w:pPr>
        <w:autoSpaceDE w:val="0"/>
        <w:autoSpaceDN w:val="0"/>
        <w:adjustRightInd w:val="0"/>
        <w:jc w:val="both"/>
        <w:rPr>
          <w:sz w:val="22"/>
          <w:szCs w:val="22"/>
        </w:rPr>
      </w:pPr>
    </w:p>
    <w:p w:rsidR="00EF5038" w:rsidRPr="00741DF0" w:rsidRDefault="00EF5038" w:rsidP="00EF5038">
      <w:pPr>
        <w:autoSpaceDE w:val="0"/>
        <w:autoSpaceDN w:val="0"/>
        <w:adjustRightInd w:val="0"/>
        <w:jc w:val="both"/>
        <w:rPr>
          <w:sz w:val="22"/>
          <w:szCs w:val="22"/>
        </w:rPr>
      </w:pPr>
      <w:r w:rsidRPr="00741DF0">
        <w:rPr>
          <w:b/>
          <w:sz w:val="22"/>
          <w:szCs w:val="22"/>
        </w:rPr>
        <w:t>8.2.14</w:t>
      </w:r>
      <w:r w:rsidRPr="00741DF0">
        <w:rPr>
          <w:sz w:val="22"/>
          <w:szCs w:val="22"/>
        </w:rPr>
        <w:t xml:space="preserve">. Encaminhar laudos e demais informações requisitadas pelo Órgão </w:t>
      </w:r>
      <w:proofErr w:type="gramStart"/>
      <w:r w:rsidRPr="00741DF0">
        <w:rPr>
          <w:sz w:val="22"/>
          <w:szCs w:val="22"/>
        </w:rPr>
        <w:t>Gerenciador, inclusive referentes ao planejamento da produção e atendimento aos pedidos decorrentes do pregão eletrônico</w:t>
      </w:r>
      <w:proofErr w:type="gramEnd"/>
      <w:r w:rsidRPr="00741DF0">
        <w:rPr>
          <w:sz w:val="22"/>
          <w:szCs w:val="22"/>
        </w:rPr>
        <w:t>;</w:t>
      </w:r>
    </w:p>
    <w:p w:rsidR="00EF5038" w:rsidRPr="00741DF0" w:rsidRDefault="00EF5038" w:rsidP="00EF5038">
      <w:pPr>
        <w:pStyle w:val="PargrafodaLista"/>
        <w:numPr>
          <w:ilvl w:val="0"/>
          <w:numId w:val="3"/>
        </w:numPr>
        <w:shd w:val="clear" w:color="auto" w:fill="C6D9F1" w:themeFill="text2" w:themeFillTint="33"/>
        <w:tabs>
          <w:tab w:val="clear" w:pos="1418"/>
          <w:tab w:val="left" w:pos="142"/>
        </w:tabs>
        <w:spacing w:before="120" w:after="120"/>
        <w:ind w:left="0" w:right="-1" w:firstLine="0"/>
        <w:contextualSpacing/>
        <w:jc w:val="both"/>
        <w:rPr>
          <w:rFonts w:ascii="Times New Roman" w:hAnsi="Times New Roman"/>
          <w:b/>
          <w:bCs/>
          <w:iCs/>
          <w:szCs w:val="22"/>
        </w:rPr>
      </w:pPr>
      <w:r w:rsidRPr="00741DF0">
        <w:rPr>
          <w:rFonts w:ascii="Times New Roman" w:hAnsi="Times New Roman"/>
          <w:b/>
          <w:bCs/>
          <w:iCs/>
          <w:szCs w:val="22"/>
        </w:rPr>
        <w:t>CLÁUSULA NONA – DAS SANÇÕES ADMINISTRATIVAS</w:t>
      </w:r>
    </w:p>
    <w:p w:rsidR="00EF5038" w:rsidRPr="00741DF0" w:rsidRDefault="00EF5038" w:rsidP="00EF5038">
      <w:pPr>
        <w:pStyle w:val="Cabealho"/>
        <w:widowControl w:val="0"/>
        <w:numPr>
          <w:ilvl w:val="1"/>
          <w:numId w:val="4"/>
        </w:numPr>
        <w:ind w:left="0"/>
        <w:jc w:val="both"/>
        <w:rPr>
          <w:sz w:val="22"/>
          <w:szCs w:val="22"/>
        </w:rPr>
      </w:pPr>
      <w:r w:rsidRPr="00741DF0">
        <w:rPr>
          <w:sz w:val="22"/>
          <w:szCs w:val="22"/>
        </w:rPr>
        <w:t xml:space="preserve">Pela inexecução total ou parcial do Contrato, a Contratante </w:t>
      </w:r>
      <w:proofErr w:type="gramStart"/>
      <w:r w:rsidRPr="00741DF0">
        <w:rPr>
          <w:sz w:val="22"/>
          <w:szCs w:val="22"/>
        </w:rPr>
        <w:t>poderá,</w:t>
      </w:r>
      <w:proofErr w:type="gramEnd"/>
      <w:r w:rsidRPr="00741DF0">
        <w:rPr>
          <w:sz w:val="22"/>
          <w:szCs w:val="22"/>
        </w:rPr>
        <w:t xml:space="preserve"> garantida a prévia defesa, aplicar à Contratada as seguintes sanções, segundo a gravidade da falta cometida:</w:t>
      </w:r>
    </w:p>
    <w:p w:rsidR="00EF5038" w:rsidRPr="00741DF0" w:rsidRDefault="00EF5038" w:rsidP="00EF5038">
      <w:pPr>
        <w:pStyle w:val="NormaoEdital"/>
        <w:numPr>
          <w:ilvl w:val="0"/>
          <w:numId w:val="0"/>
        </w:numPr>
        <w:ind w:firstLine="707"/>
        <w:jc w:val="both"/>
        <w:rPr>
          <w:rFonts w:ascii="Times New Roman" w:hAnsi="Times New Roman" w:cs="Times New Roman"/>
        </w:rPr>
      </w:pPr>
      <w:r w:rsidRPr="00741DF0">
        <w:rPr>
          <w:rFonts w:ascii="Times New Roman" w:hAnsi="Times New Roman" w:cs="Times New Roman"/>
        </w:rPr>
        <w:t xml:space="preserve">I - advertência escrita: quando se tratar de verificação de não conformidades de grau leve, ou no caso de descumprimento das obrigações e responsabilidades assumidas, inclusive quanto à apresentação obrigatória de documentação, ou, ainda, no caso de outras ocorrências </w:t>
      </w:r>
      <w:r w:rsidRPr="00741DF0">
        <w:rPr>
          <w:rFonts w:ascii="Times New Roman" w:hAnsi="Times New Roman" w:cs="Times New Roman"/>
        </w:rPr>
        <w:lastRenderedPageBreak/>
        <w:t>que possam acarretar prejuízos à Contratante, desde que não caiba a aplicação de sanção mais grave;</w:t>
      </w:r>
    </w:p>
    <w:p w:rsidR="00EF5038" w:rsidRPr="00741DF0" w:rsidRDefault="00EF5038" w:rsidP="00EF5038">
      <w:pPr>
        <w:pStyle w:val="NormaoEdital"/>
        <w:numPr>
          <w:ilvl w:val="0"/>
          <w:numId w:val="0"/>
        </w:numPr>
        <w:ind w:firstLine="707"/>
        <w:jc w:val="both"/>
        <w:rPr>
          <w:rFonts w:ascii="Times New Roman" w:hAnsi="Times New Roman" w:cs="Times New Roman"/>
          <w:bCs/>
          <w:iCs/>
        </w:rPr>
      </w:pPr>
      <w:r w:rsidRPr="00741DF0">
        <w:rPr>
          <w:rFonts w:ascii="Times New Roman" w:hAnsi="Times New Roman" w:cs="Times New Roman"/>
          <w:bCs/>
          <w:iCs/>
        </w:rPr>
        <w:t>II - multas:</w:t>
      </w:r>
    </w:p>
    <w:p w:rsidR="00EF5038" w:rsidRPr="00741DF0" w:rsidRDefault="00EF5038" w:rsidP="00EF5038">
      <w:pPr>
        <w:pStyle w:val="NormaoEdital"/>
        <w:numPr>
          <w:ilvl w:val="0"/>
          <w:numId w:val="0"/>
        </w:numPr>
        <w:jc w:val="both"/>
        <w:rPr>
          <w:rFonts w:ascii="Times New Roman" w:hAnsi="Times New Roman" w:cs="Times New Roman"/>
        </w:rPr>
      </w:pPr>
      <w:r w:rsidRPr="00741DF0">
        <w:rPr>
          <w:rFonts w:ascii="Times New Roman" w:hAnsi="Times New Roman" w:cs="Times New Roman"/>
          <w:b/>
          <w:i/>
        </w:rPr>
        <w:t>a) 0,03% (três centésimos por cento)</w:t>
      </w:r>
      <w:r w:rsidRPr="00741DF0">
        <w:rPr>
          <w:rFonts w:ascii="Times New Roman" w:hAnsi="Times New Roman" w:cs="Times New Roman"/>
          <w:b/>
        </w:rPr>
        <w:t xml:space="preserve"> por dia sobre</w:t>
      </w:r>
      <w:r w:rsidRPr="00741DF0">
        <w:rPr>
          <w:rFonts w:ascii="Times New Roman" w:hAnsi="Times New Roman" w:cs="Times New Roman"/>
        </w:rPr>
        <w:t xml:space="preserve"> o valor </w:t>
      </w:r>
      <w:proofErr w:type="gramStart"/>
      <w:r w:rsidRPr="00741DF0">
        <w:rPr>
          <w:rFonts w:ascii="Times New Roman" w:hAnsi="Times New Roman" w:cs="Times New Roman"/>
        </w:rPr>
        <w:t>do(</w:t>
      </w:r>
      <w:proofErr w:type="gramEnd"/>
      <w:r w:rsidRPr="00741DF0">
        <w:rPr>
          <w:rFonts w:ascii="Times New Roman" w:hAnsi="Times New Roman" w:cs="Times New Roman"/>
        </w:rPr>
        <w:t xml:space="preserve">s) itens entregues com atraso. Decorridos 30 (trinta) dias de atraso o </w:t>
      </w:r>
      <w:r w:rsidRPr="00741DF0">
        <w:rPr>
          <w:rFonts w:ascii="Times New Roman" w:hAnsi="Times New Roman" w:cs="Times New Roman"/>
          <w:smallCaps/>
        </w:rPr>
        <w:t>Contratante</w:t>
      </w:r>
      <w:r w:rsidRPr="00741DF0">
        <w:rPr>
          <w:rFonts w:ascii="Times New Roman" w:hAnsi="Times New Roman" w:cs="Times New Roman"/>
        </w:rPr>
        <w:t xml:space="preserve"> poderá decidir pela continuidade da aplicação da multa ou pela rescisão contratual, em razão da inexecução total.</w:t>
      </w:r>
    </w:p>
    <w:p w:rsidR="00EF5038" w:rsidRPr="00741DF0" w:rsidRDefault="00EF5038" w:rsidP="00EF5038">
      <w:pPr>
        <w:pStyle w:val="NormaoEdital"/>
        <w:numPr>
          <w:ilvl w:val="0"/>
          <w:numId w:val="0"/>
        </w:numPr>
        <w:jc w:val="both"/>
        <w:rPr>
          <w:rFonts w:ascii="Times New Roman" w:hAnsi="Times New Roman" w:cs="Times New Roman"/>
        </w:rPr>
      </w:pPr>
      <w:r w:rsidRPr="00741DF0">
        <w:rPr>
          <w:rFonts w:ascii="Times New Roman" w:hAnsi="Times New Roman" w:cs="Times New Roman"/>
        </w:rPr>
        <w:t xml:space="preserve">b) </w:t>
      </w:r>
      <w:r w:rsidRPr="00741DF0">
        <w:rPr>
          <w:rFonts w:ascii="Times New Roman" w:hAnsi="Times New Roman" w:cs="Times New Roman"/>
          <w:b/>
          <w:i/>
        </w:rPr>
        <w:t>0,06% (seis centésimos por cento)</w:t>
      </w:r>
      <w:r w:rsidRPr="00741DF0">
        <w:rPr>
          <w:rFonts w:ascii="Times New Roman" w:hAnsi="Times New Roman" w:cs="Times New Roman"/>
          <w:b/>
        </w:rPr>
        <w:t xml:space="preserve"> </w:t>
      </w:r>
      <w:r w:rsidRPr="00741DF0">
        <w:rPr>
          <w:rFonts w:ascii="Times New Roman" w:hAnsi="Times New Roman" w:cs="Times New Roman"/>
        </w:rPr>
        <w:t>por dia sobre o valor global do fato ocorrido, para ocorrências de atrasos em qualquer outro prazo previsto neste instrumento, não abrangido pelas demais alíneas.</w:t>
      </w:r>
    </w:p>
    <w:p w:rsidR="00EF5038" w:rsidRPr="00741DF0" w:rsidRDefault="00EF5038" w:rsidP="00EF5038">
      <w:pPr>
        <w:ind w:hanging="2"/>
        <w:jc w:val="both"/>
        <w:rPr>
          <w:sz w:val="22"/>
          <w:szCs w:val="22"/>
        </w:rPr>
      </w:pPr>
      <w:r w:rsidRPr="00741DF0">
        <w:rPr>
          <w:sz w:val="22"/>
          <w:szCs w:val="22"/>
        </w:rPr>
        <w:t xml:space="preserve">c) </w:t>
      </w:r>
      <w:r w:rsidRPr="00741DF0">
        <w:rPr>
          <w:b/>
          <w:i/>
          <w:sz w:val="22"/>
          <w:szCs w:val="22"/>
        </w:rPr>
        <w:t>0,2% (dois décimos por cento)</w:t>
      </w:r>
      <w:r w:rsidRPr="00741DF0">
        <w:rPr>
          <w:sz w:val="22"/>
          <w:szCs w:val="22"/>
        </w:rPr>
        <w:t xml:space="preserve"> até o limite de 5 % (cinco por cento) por dia sobre o valor dos itens, pelo não cumprimento de quaisquer condições de garantia estabelecido no </w:t>
      </w:r>
      <w:proofErr w:type="spellStart"/>
      <w:r w:rsidRPr="00741DF0">
        <w:rPr>
          <w:sz w:val="22"/>
          <w:szCs w:val="22"/>
        </w:rPr>
        <w:t>cotrato</w:t>
      </w:r>
      <w:proofErr w:type="spellEnd"/>
      <w:r w:rsidRPr="00741DF0">
        <w:rPr>
          <w:sz w:val="22"/>
          <w:szCs w:val="22"/>
        </w:rPr>
        <w:t>.</w:t>
      </w:r>
    </w:p>
    <w:p w:rsidR="00EF5038" w:rsidRPr="00741DF0" w:rsidRDefault="00EF5038" w:rsidP="00EF5038">
      <w:pPr>
        <w:pStyle w:val="NormaoEdital"/>
        <w:numPr>
          <w:ilvl w:val="0"/>
          <w:numId w:val="0"/>
        </w:numPr>
        <w:jc w:val="both"/>
        <w:rPr>
          <w:rFonts w:ascii="Times New Roman" w:hAnsi="Times New Roman" w:cs="Times New Roman"/>
        </w:rPr>
      </w:pPr>
      <w:r w:rsidRPr="00741DF0">
        <w:rPr>
          <w:rFonts w:ascii="Times New Roman" w:hAnsi="Times New Roman" w:cs="Times New Roman"/>
        </w:rPr>
        <w:t xml:space="preserve">d) </w:t>
      </w:r>
      <w:r w:rsidRPr="00741DF0">
        <w:rPr>
          <w:rFonts w:ascii="Times New Roman" w:hAnsi="Times New Roman" w:cs="Times New Roman"/>
          <w:b/>
          <w:i/>
        </w:rPr>
        <w:t>5 % (cinco por cento)</w:t>
      </w:r>
      <w:r w:rsidRPr="00741DF0">
        <w:rPr>
          <w:rFonts w:ascii="Times New Roman" w:hAnsi="Times New Roman" w:cs="Times New Roman"/>
        </w:rPr>
        <w:t xml:space="preserve"> sobre o valor global atualizado do contrato, pela não manutenção das condições de habilitação e qualificação exigidas no instrumento convocatório.</w:t>
      </w:r>
    </w:p>
    <w:p w:rsidR="00EF5038" w:rsidRPr="00741DF0" w:rsidRDefault="00EF5038" w:rsidP="00EF5038">
      <w:pPr>
        <w:pStyle w:val="NormaoEdital"/>
        <w:numPr>
          <w:ilvl w:val="0"/>
          <w:numId w:val="0"/>
        </w:numPr>
        <w:jc w:val="both"/>
        <w:rPr>
          <w:rFonts w:ascii="Times New Roman" w:hAnsi="Times New Roman" w:cs="Times New Roman"/>
          <w:strike/>
        </w:rPr>
      </w:pPr>
      <w:r w:rsidRPr="00741DF0">
        <w:rPr>
          <w:rFonts w:ascii="Times New Roman" w:hAnsi="Times New Roman" w:cs="Times New Roman"/>
        </w:rPr>
        <w:t xml:space="preserve">e) </w:t>
      </w:r>
      <w:r w:rsidRPr="00741DF0">
        <w:rPr>
          <w:rFonts w:ascii="Times New Roman" w:hAnsi="Times New Roman" w:cs="Times New Roman"/>
          <w:b/>
          <w:i/>
        </w:rPr>
        <w:t>10 % (dez por cento)</w:t>
      </w:r>
      <w:r w:rsidRPr="00741DF0">
        <w:rPr>
          <w:rFonts w:ascii="Times New Roman" w:hAnsi="Times New Roman" w:cs="Times New Roman"/>
        </w:rPr>
        <w:t xml:space="preserve"> sobre o valor do contrato, na hipótese de rescisão contratual por inexecução parcial do contrato.  </w:t>
      </w:r>
    </w:p>
    <w:p w:rsidR="00EF5038" w:rsidRPr="00741DF0" w:rsidRDefault="00EF5038" w:rsidP="00EF5038">
      <w:pPr>
        <w:pStyle w:val="NormaoEdital"/>
        <w:numPr>
          <w:ilvl w:val="0"/>
          <w:numId w:val="0"/>
        </w:numPr>
        <w:jc w:val="both"/>
        <w:rPr>
          <w:rFonts w:ascii="Times New Roman" w:hAnsi="Times New Roman" w:cs="Times New Roman"/>
          <w:strike/>
        </w:rPr>
      </w:pPr>
      <w:r w:rsidRPr="00741DF0">
        <w:rPr>
          <w:rFonts w:ascii="Times New Roman" w:hAnsi="Times New Roman" w:cs="Times New Roman"/>
        </w:rPr>
        <w:t xml:space="preserve">f) </w:t>
      </w:r>
      <w:r w:rsidRPr="00741DF0">
        <w:rPr>
          <w:rFonts w:ascii="Times New Roman" w:hAnsi="Times New Roman" w:cs="Times New Roman"/>
          <w:b/>
          <w:i/>
        </w:rPr>
        <w:t>20 % (vinte por cento)</w:t>
      </w:r>
      <w:r w:rsidRPr="00741DF0">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741DF0">
        <w:rPr>
          <w:rFonts w:ascii="Times New Roman" w:hAnsi="Times New Roman" w:cs="Times New Roman"/>
          <w:i/>
        </w:rPr>
        <w:t>50%</w:t>
      </w:r>
      <w:r w:rsidRPr="00741DF0">
        <w:rPr>
          <w:rFonts w:ascii="Times New Roman" w:hAnsi="Times New Roman" w:cs="Times New Roman"/>
        </w:rPr>
        <w:t xml:space="preserve"> (cinquenta por cento) do contratado, atraso superior ao prazo limite de trinta dias, estabelecido na alínea “a”.</w:t>
      </w:r>
    </w:p>
    <w:p w:rsidR="00EF5038" w:rsidRPr="00741DF0" w:rsidRDefault="00EF5038" w:rsidP="00EF5038">
      <w:pPr>
        <w:pStyle w:val="NormaoEdital"/>
        <w:numPr>
          <w:ilvl w:val="0"/>
          <w:numId w:val="0"/>
        </w:numPr>
        <w:ind w:firstLine="707"/>
        <w:jc w:val="both"/>
        <w:rPr>
          <w:rFonts w:ascii="Times New Roman" w:hAnsi="Times New Roman" w:cs="Times New Roman"/>
        </w:rPr>
      </w:pPr>
      <w:r w:rsidRPr="00741DF0">
        <w:rPr>
          <w:rFonts w:ascii="Times New Roman" w:hAnsi="Times New Roman" w:cs="Times New Roman"/>
          <w:bCs/>
          <w:iCs/>
        </w:rPr>
        <w:t>III - suspensão temporária</w:t>
      </w:r>
      <w:r w:rsidRPr="00741DF0">
        <w:rPr>
          <w:rFonts w:ascii="Times New Roman" w:hAnsi="Times New Roman" w:cs="Times New Roman"/>
        </w:rPr>
        <w:t xml:space="preserve"> de participar em licitação e impedimento de contratar com a Administração, pelo prazo não superior a </w:t>
      </w:r>
      <w:proofErr w:type="gramStart"/>
      <w:r w:rsidRPr="00741DF0">
        <w:rPr>
          <w:rFonts w:ascii="Times New Roman" w:hAnsi="Times New Roman" w:cs="Times New Roman"/>
        </w:rPr>
        <w:t>2</w:t>
      </w:r>
      <w:proofErr w:type="gramEnd"/>
      <w:r w:rsidRPr="00741DF0">
        <w:rPr>
          <w:rFonts w:ascii="Times New Roman" w:hAnsi="Times New Roman" w:cs="Times New Roman"/>
        </w:rPr>
        <w:t xml:space="preserve"> (dois) anos;</w:t>
      </w:r>
    </w:p>
    <w:p w:rsidR="00EF5038" w:rsidRPr="00741DF0" w:rsidRDefault="00EF5038" w:rsidP="00EF5038">
      <w:pPr>
        <w:pStyle w:val="NormaoEdital"/>
        <w:numPr>
          <w:ilvl w:val="0"/>
          <w:numId w:val="0"/>
        </w:numPr>
        <w:ind w:firstLine="707"/>
        <w:jc w:val="both"/>
        <w:rPr>
          <w:rFonts w:ascii="Times New Roman" w:hAnsi="Times New Roman" w:cs="Times New Roman"/>
        </w:rPr>
      </w:pPr>
      <w:r w:rsidRPr="00741DF0">
        <w:rPr>
          <w:rFonts w:ascii="Times New Roman" w:hAnsi="Times New Roman" w:cs="Times New Roman"/>
          <w:bCs/>
          <w:iCs/>
        </w:rPr>
        <w:t>IV - declaração de inidoneidade</w:t>
      </w:r>
      <w:r w:rsidRPr="00741DF0">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741DF0">
        <w:rPr>
          <w:rFonts w:ascii="Times New Roman" w:hAnsi="Times New Roman" w:cs="Times New Roman"/>
        </w:rPr>
        <w:t>após</w:t>
      </w:r>
      <w:proofErr w:type="gramEnd"/>
      <w:r w:rsidRPr="00741DF0">
        <w:rPr>
          <w:rFonts w:ascii="Times New Roman" w:hAnsi="Times New Roman" w:cs="Times New Roman"/>
        </w:rPr>
        <w:t xml:space="preserve"> decorrido o prazo da sanção aplicada com base no inciso anterior.</w:t>
      </w:r>
    </w:p>
    <w:p w:rsidR="00EF5038" w:rsidRPr="00741DF0" w:rsidRDefault="00EF5038" w:rsidP="00EF5038">
      <w:pPr>
        <w:pStyle w:val="PargrafodaLista"/>
        <w:numPr>
          <w:ilvl w:val="0"/>
          <w:numId w:val="3"/>
        </w:numPr>
        <w:shd w:val="clear" w:color="auto" w:fill="C6D9F1" w:themeFill="text2" w:themeFillTint="33"/>
        <w:tabs>
          <w:tab w:val="clear" w:pos="1418"/>
          <w:tab w:val="left" w:pos="142"/>
        </w:tabs>
        <w:spacing w:before="120" w:after="120"/>
        <w:ind w:left="0" w:right="-1" w:firstLine="0"/>
        <w:jc w:val="both"/>
        <w:rPr>
          <w:rFonts w:ascii="Times New Roman" w:hAnsi="Times New Roman"/>
          <w:b/>
          <w:bCs/>
          <w:iCs/>
          <w:szCs w:val="22"/>
        </w:rPr>
      </w:pPr>
      <w:r w:rsidRPr="00741DF0">
        <w:rPr>
          <w:rFonts w:ascii="Times New Roman" w:hAnsi="Times New Roman"/>
          <w:b/>
          <w:bCs/>
          <w:iCs/>
          <w:szCs w:val="22"/>
        </w:rPr>
        <w:t>CLÁUSULA DÉCIMA– DA RESCISÃO</w:t>
      </w:r>
    </w:p>
    <w:p w:rsidR="00EF5038" w:rsidRPr="00741DF0" w:rsidRDefault="00EF5038" w:rsidP="00EF5038">
      <w:pPr>
        <w:numPr>
          <w:ilvl w:val="1"/>
          <w:numId w:val="3"/>
        </w:numPr>
        <w:spacing w:after="120"/>
        <w:ind w:left="0" w:right="-17" w:firstLine="0"/>
        <w:jc w:val="both"/>
        <w:rPr>
          <w:sz w:val="22"/>
          <w:szCs w:val="22"/>
        </w:rPr>
      </w:pPr>
      <w:r w:rsidRPr="00741DF0">
        <w:rPr>
          <w:sz w:val="22"/>
          <w:szCs w:val="22"/>
        </w:rPr>
        <w:t>O presente Termo de Contrato poderá ser rescindido nas hipóteses previstas no art. 78 da Lei nº 8.666, de 1993, com as consequências indicadas no art. 80 da mesma Lei, sem prejuízo das sanções aplicáveis.</w:t>
      </w:r>
    </w:p>
    <w:p w:rsidR="00EF5038" w:rsidRPr="00741DF0" w:rsidRDefault="00EF5038" w:rsidP="00EF5038">
      <w:pPr>
        <w:numPr>
          <w:ilvl w:val="1"/>
          <w:numId w:val="3"/>
        </w:numPr>
        <w:spacing w:after="120"/>
        <w:ind w:left="0" w:right="-17" w:firstLine="0"/>
        <w:jc w:val="both"/>
        <w:rPr>
          <w:sz w:val="22"/>
          <w:szCs w:val="22"/>
        </w:rPr>
      </w:pPr>
      <w:r w:rsidRPr="00741DF0">
        <w:rPr>
          <w:sz w:val="22"/>
          <w:szCs w:val="22"/>
        </w:rPr>
        <w:t xml:space="preserve">Os casos de rescisão contratual serão formalmente motivados, </w:t>
      </w:r>
      <w:proofErr w:type="spellStart"/>
      <w:proofErr w:type="gramStart"/>
      <w:r w:rsidRPr="00741DF0">
        <w:rPr>
          <w:sz w:val="22"/>
          <w:szCs w:val="22"/>
        </w:rPr>
        <w:t>assegurado-se</w:t>
      </w:r>
      <w:proofErr w:type="spellEnd"/>
      <w:proofErr w:type="gramEnd"/>
      <w:r w:rsidRPr="00741DF0">
        <w:rPr>
          <w:sz w:val="22"/>
          <w:szCs w:val="22"/>
        </w:rPr>
        <w:t xml:space="preserve"> à CONTRATADA o direito à prévia e ampla defesa.</w:t>
      </w:r>
    </w:p>
    <w:p w:rsidR="00EF5038" w:rsidRPr="00741DF0" w:rsidRDefault="00EF5038" w:rsidP="00EF5038">
      <w:pPr>
        <w:numPr>
          <w:ilvl w:val="1"/>
          <w:numId w:val="3"/>
        </w:numPr>
        <w:spacing w:after="120"/>
        <w:ind w:left="0" w:right="-17" w:firstLine="0"/>
        <w:jc w:val="both"/>
        <w:rPr>
          <w:sz w:val="22"/>
          <w:szCs w:val="22"/>
        </w:rPr>
      </w:pPr>
      <w:r w:rsidRPr="00741DF0">
        <w:rPr>
          <w:sz w:val="22"/>
          <w:szCs w:val="22"/>
        </w:rPr>
        <w:t>A CONTRATADA reconhece os direitos da CONTRATANTE em caso de rescisão administrativa prevista no art. 77 da Lei nº 8.666, de 1993.</w:t>
      </w:r>
    </w:p>
    <w:p w:rsidR="00EF5038" w:rsidRPr="00741DF0" w:rsidRDefault="00EF5038" w:rsidP="00EF5038">
      <w:pPr>
        <w:pStyle w:val="PargrafodaLista"/>
        <w:numPr>
          <w:ilvl w:val="0"/>
          <w:numId w:val="3"/>
        </w:numPr>
        <w:shd w:val="clear" w:color="auto" w:fill="C6D9F1" w:themeFill="text2" w:themeFillTint="33"/>
        <w:tabs>
          <w:tab w:val="clear" w:pos="1418"/>
          <w:tab w:val="left" w:pos="142"/>
        </w:tabs>
        <w:spacing w:before="120" w:after="120"/>
        <w:ind w:left="0" w:right="-1" w:firstLine="0"/>
        <w:jc w:val="both"/>
        <w:rPr>
          <w:rFonts w:ascii="Times New Roman" w:hAnsi="Times New Roman"/>
          <w:b/>
          <w:bCs/>
          <w:iCs/>
          <w:szCs w:val="22"/>
        </w:rPr>
      </w:pPr>
      <w:r w:rsidRPr="00741DF0">
        <w:rPr>
          <w:rFonts w:ascii="Times New Roman" w:hAnsi="Times New Roman"/>
          <w:b/>
          <w:bCs/>
          <w:iCs/>
          <w:szCs w:val="22"/>
        </w:rPr>
        <w:t>CLÁUSULA DÉCIMA PRIMEIRA – DA PUBLICAÇÃO</w:t>
      </w:r>
    </w:p>
    <w:p w:rsidR="00EF5038" w:rsidRPr="00741DF0" w:rsidRDefault="00EF5038" w:rsidP="00EF5038">
      <w:pPr>
        <w:numPr>
          <w:ilvl w:val="1"/>
          <w:numId w:val="3"/>
        </w:numPr>
        <w:spacing w:after="120"/>
        <w:ind w:left="0" w:right="-17" w:firstLine="0"/>
        <w:jc w:val="both"/>
        <w:rPr>
          <w:sz w:val="22"/>
          <w:szCs w:val="22"/>
        </w:rPr>
      </w:pPr>
      <w:r w:rsidRPr="00741DF0">
        <w:rPr>
          <w:sz w:val="22"/>
          <w:szCs w:val="22"/>
        </w:rPr>
        <w:t>Incumbirá à CONTRATANTE providenciar a publicação deste instrumento, por extrato, no Diário Oficial da União, no prazo previsto na Lei nº 8.666, de 1993.</w:t>
      </w:r>
    </w:p>
    <w:p w:rsidR="00EF5038" w:rsidRPr="00741DF0" w:rsidRDefault="00EF5038" w:rsidP="00EF5038">
      <w:pPr>
        <w:pStyle w:val="PargrafodaLista"/>
        <w:numPr>
          <w:ilvl w:val="0"/>
          <w:numId w:val="3"/>
        </w:numPr>
        <w:shd w:val="clear" w:color="auto" w:fill="C6D9F1" w:themeFill="text2" w:themeFillTint="33"/>
        <w:tabs>
          <w:tab w:val="clear" w:pos="1418"/>
          <w:tab w:val="left" w:pos="142"/>
        </w:tabs>
        <w:spacing w:before="120" w:after="120"/>
        <w:ind w:left="0" w:right="-1" w:firstLine="0"/>
        <w:jc w:val="both"/>
        <w:rPr>
          <w:rFonts w:ascii="Times New Roman" w:hAnsi="Times New Roman"/>
          <w:b/>
          <w:bCs/>
          <w:iCs/>
          <w:szCs w:val="22"/>
        </w:rPr>
      </w:pPr>
      <w:r w:rsidRPr="00741DF0">
        <w:rPr>
          <w:rFonts w:ascii="Times New Roman" w:hAnsi="Times New Roman"/>
          <w:b/>
          <w:bCs/>
          <w:iCs/>
          <w:szCs w:val="22"/>
        </w:rPr>
        <w:t>CLÁUSULA DÉCIMA SEGUNDA – DO FORO</w:t>
      </w:r>
    </w:p>
    <w:p w:rsidR="00EF5038" w:rsidRPr="00741DF0" w:rsidRDefault="00EF5038" w:rsidP="00EF5038">
      <w:pPr>
        <w:numPr>
          <w:ilvl w:val="1"/>
          <w:numId w:val="3"/>
        </w:numPr>
        <w:spacing w:after="120"/>
        <w:ind w:left="0" w:right="-15" w:firstLine="0"/>
        <w:jc w:val="both"/>
        <w:rPr>
          <w:sz w:val="22"/>
          <w:szCs w:val="22"/>
        </w:rPr>
      </w:pPr>
      <w:r w:rsidRPr="00741DF0">
        <w:rPr>
          <w:sz w:val="22"/>
          <w:szCs w:val="22"/>
        </w:rPr>
        <w:t>O Foro para solucionar os litígios que decorrerem da execução deste Termo de Contrato será o da Seção Judiciária de Brasília - Justiça Federal.</w:t>
      </w:r>
    </w:p>
    <w:p w:rsidR="00EF5038" w:rsidRDefault="00EF5038" w:rsidP="00EF5038">
      <w:pPr>
        <w:autoSpaceDE w:val="0"/>
        <w:autoSpaceDN w:val="0"/>
        <w:adjustRightInd w:val="0"/>
        <w:spacing w:after="120"/>
        <w:jc w:val="both"/>
        <w:rPr>
          <w:sz w:val="22"/>
          <w:szCs w:val="22"/>
        </w:rPr>
      </w:pPr>
      <w:r w:rsidRPr="00741DF0">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r>
        <w:rPr>
          <w:sz w:val="22"/>
          <w:szCs w:val="22"/>
        </w:rPr>
        <w:t xml:space="preserve"> </w:t>
      </w:r>
    </w:p>
    <w:p w:rsidR="00EF5038" w:rsidRPr="00741DF0" w:rsidRDefault="00EF5038" w:rsidP="00EF5038">
      <w:pPr>
        <w:spacing w:before="240" w:after="120"/>
        <w:jc w:val="center"/>
        <w:rPr>
          <w:bCs/>
          <w:sz w:val="22"/>
          <w:szCs w:val="22"/>
        </w:rPr>
      </w:pPr>
      <w:r w:rsidRPr="00741DF0">
        <w:rPr>
          <w:bCs/>
          <w:sz w:val="22"/>
          <w:szCs w:val="22"/>
        </w:rPr>
        <w:t>_________________________</w:t>
      </w:r>
    </w:p>
    <w:p w:rsidR="00EF5038" w:rsidRPr="00741DF0" w:rsidRDefault="00EF5038" w:rsidP="00EF5038">
      <w:pPr>
        <w:spacing w:after="120"/>
        <w:jc w:val="center"/>
        <w:rPr>
          <w:bCs/>
          <w:sz w:val="22"/>
          <w:szCs w:val="22"/>
        </w:rPr>
      </w:pPr>
      <w:r w:rsidRPr="00741DF0">
        <w:rPr>
          <w:bCs/>
          <w:sz w:val="22"/>
          <w:szCs w:val="22"/>
        </w:rPr>
        <w:t>Responsável legal da CONTRATANTE</w:t>
      </w:r>
    </w:p>
    <w:p w:rsidR="00EF5038" w:rsidRPr="00741DF0" w:rsidRDefault="00EF5038" w:rsidP="00EF5038">
      <w:pPr>
        <w:spacing w:before="240" w:after="120"/>
        <w:jc w:val="center"/>
        <w:rPr>
          <w:sz w:val="22"/>
          <w:szCs w:val="22"/>
        </w:rPr>
      </w:pPr>
      <w:r w:rsidRPr="00741DF0">
        <w:rPr>
          <w:sz w:val="22"/>
          <w:szCs w:val="22"/>
        </w:rPr>
        <w:lastRenderedPageBreak/>
        <w:t>____________________________</w:t>
      </w:r>
    </w:p>
    <w:p w:rsidR="00EF5038" w:rsidRPr="00741DF0" w:rsidRDefault="00EF5038" w:rsidP="00EF5038">
      <w:pPr>
        <w:spacing w:after="120"/>
        <w:jc w:val="center"/>
        <w:rPr>
          <w:sz w:val="22"/>
          <w:szCs w:val="22"/>
        </w:rPr>
      </w:pPr>
      <w:r w:rsidRPr="00741DF0">
        <w:rPr>
          <w:sz w:val="22"/>
          <w:szCs w:val="22"/>
        </w:rPr>
        <w:t>Responsável legal da CONTRATADA</w:t>
      </w:r>
    </w:p>
    <w:p w:rsidR="00EF5038" w:rsidRPr="00741DF0" w:rsidRDefault="00EF5038" w:rsidP="00EF5038">
      <w:pPr>
        <w:autoSpaceDE w:val="0"/>
        <w:autoSpaceDN w:val="0"/>
        <w:adjustRightInd w:val="0"/>
        <w:spacing w:after="120"/>
        <w:ind w:firstLine="284"/>
        <w:jc w:val="center"/>
        <w:rPr>
          <w:sz w:val="22"/>
          <w:szCs w:val="22"/>
        </w:rPr>
      </w:pPr>
    </w:p>
    <w:p w:rsidR="00EF5038" w:rsidRPr="00741DF0" w:rsidRDefault="00EF5038" w:rsidP="00EF5038">
      <w:pPr>
        <w:spacing w:before="240" w:after="120"/>
        <w:jc w:val="center"/>
        <w:rPr>
          <w:b/>
          <w:sz w:val="22"/>
          <w:szCs w:val="22"/>
        </w:rPr>
      </w:pPr>
      <w:r w:rsidRPr="00741DF0">
        <w:rPr>
          <w:b/>
          <w:sz w:val="22"/>
          <w:szCs w:val="22"/>
        </w:rPr>
        <w:t>TESTEMUNHAS</w:t>
      </w:r>
    </w:p>
    <w:tbl>
      <w:tblPr>
        <w:tblW w:w="9212" w:type="dxa"/>
        <w:tblInd w:w="708" w:type="dxa"/>
        <w:tblLayout w:type="fixed"/>
        <w:tblCellMar>
          <w:left w:w="70" w:type="dxa"/>
          <w:right w:w="70" w:type="dxa"/>
        </w:tblCellMar>
        <w:tblLook w:val="0000" w:firstRow="0" w:lastRow="0" w:firstColumn="0" w:lastColumn="0" w:noHBand="0" w:noVBand="0"/>
      </w:tblPr>
      <w:tblGrid>
        <w:gridCol w:w="4606"/>
        <w:gridCol w:w="4606"/>
      </w:tblGrid>
      <w:tr w:rsidR="00EF5038" w:rsidRPr="00741DF0" w:rsidTr="00AF4FAB">
        <w:tc>
          <w:tcPr>
            <w:tcW w:w="4606" w:type="dxa"/>
          </w:tcPr>
          <w:p w:rsidR="00EF5038" w:rsidRPr="00741DF0" w:rsidRDefault="00EF5038" w:rsidP="00EF5038">
            <w:pPr>
              <w:spacing w:after="120"/>
              <w:jc w:val="both"/>
            </w:pPr>
            <w:r w:rsidRPr="00741DF0">
              <w:rPr>
                <w:sz w:val="22"/>
                <w:szCs w:val="22"/>
              </w:rPr>
              <w:t>1. _______________________________</w:t>
            </w:r>
          </w:p>
        </w:tc>
        <w:tc>
          <w:tcPr>
            <w:tcW w:w="4606" w:type="dxa"/>
          </w:tcPr>
          <w:p w:rsidR="00EF5038" w:rsidRPr="00741DF0" w:rsidRDefault="00EF5038" w:rsidP="00EF5038">
            <w:pPr>
              <w:spacing w:after="120"/>
              <w:jc w:val="both"/>
            </w:pPr>
            <w:r w:rsidRPr="00741DF0">
              <w:rPr>
                <w:sz w:val="22"/>
                <w:szCs w:val="22"/>
              </w:rPr>
              <w:t>2. _______________________________</w:t>
            </w:r>
          </w:p>
        </w:tc>
      </w:tr>
      <w:tr w:rsidR="00EF5038" w:rsidRPr="00741DF0" w:rsidTr="00AF4FAB">
        <w:tc>
          <w:tcPr>
            <w:tcW w:w="4606" w:type="dxa"/>
          </w:tcPr>
          <w:p w:rsidR="00EF5038" w:rsidRPr="00741DF0" w:rsidRDefault="00EF5038" w:rsidP="00EF5038">
            <w:pPr>
              <w:spacing w:after="120"/>
              <w:jc w:val="both"/>
            </w:pPr>
            <w:r w:rsidRPr="00741DF0">
              <w:rPr>
                <w:sz w:val="22"/>
                <w:szCs w:val="22"/>
              </w:rPr>
              <w:t>Nome:</w:t>
            </w:r>
          </w:p>
        </w:tc>
        <w:tc>
          <w:tcPr>
            <w:tcW w:w="4606" w:type="dxa"/>
          </w:tcPr>
          <w:p w:rsidR="00EF5038" w:rsidRPr="00741DF0" w:rsidRDefault="00EF5038" w:rsidP="00EF5038">
            <w:pPr>
              <w:spacing w:after="120"/>
              <w:jc w:val="both"/>
            </w:pPr>
            <w:r w:rsidRPr="00741DF0">
              <w:rPr>
                <w:sz w:val="22"/>
                <w:szCs w:val="22"/>
              </w:rPr>
              <w:t xml:space="preserve">Nome: </w:t>
            </w:r>
          </w:p>
        </w:tc>
      </w:tr>
      <w:tr w:rsidR="00EF5038" w:rsidRPr="00741DF0" w:rsidTr="00AF4FAB">
        <w:tc>
          <w:tcPr>
            <w:tcW w:w="4606" w:type="dxa"/>
          </w:tcPr>
          <w:p w:rsidR="00EF5038" w:rsidRPr="00741DF0" w:rsidRDefault="00EF5038" w:rsidP="00EF5038">
            <w:pPr>
              <w:spacing w:after="120"/>
              <w:jc w:val="both"/>
            </w:pPr>
            <w:r w:rsidRPr="00741DF0">
              <w:rPr>
                <w:sz w:val="22"/>
                <w:szCs w:val="22"/>
              </w:rPr>
              <w:t>CPF:</w:t>
            </w:r>
          </w:p>
        </w:tc>
        <w:tc>
          <w:tcPr>
            <w:tcW w:w="4606" w:type="dxa"/>
          </w:tcPr>
          <w:p w:rsidR="00EF5038" w:rsidRPr="00741DF0" w:rsidRDefault="00EF5038" w:rsidP="00EF5038">
            <w:pPr>
              <w:spacing w:after="120"/>
              <w:jc w:val="both"/>
            </w:pPr>
            <w:r w:rsidRPr="00741DF0">
              <w:rPr>
                <w:sz w:val="22"/>
                <w:szCs w:val="22"/>
              </w:rPr>
              <w:t xml:space="preserve">CPF: </w:t>
            </w:r>
          </w:p>
        </w:tc>
      </w:tr>
      <w:tr w:rsidR="00EF5038" w:rsidRPr="00741DF0" w:rsidTr="00AF4FAB">
        <w:tc>
          <w:tcPr>
            <w:tcW w:w="4606" w:type="dxa"/>
          </w:tcPr>
          <w:p w:rsidR="00EF5038" w:rsidRPr="00741DF0" w:rsidRDefault="00EF5038" w:rsidP="00EF5038">
            <w:pPr>
              <w:spacing w:after="120"/>
              <w:jc w:val="both"/>
            </w:pPr>
            <w:r w:rsidRPr="00741DF0">
              <w:rPr>
                <w:sz w:val="22"/>
                <w:szCs w:val="22"/>
              </w:rPr>
              <w:t xml:space="preserve">RG: </w:t>
            </w:r>
          </w:p>
        </w:tc>
        <w:tc>
          <w:tcPr>
            <w:tcW w:w="4606" w:type="dxa"/>
          </w:tcPr>
          <w:p w:rsidR="00EF5038" w:rsidRPr="00741DF0" w:rsidRDefault="00EF5038" w:rsidP="00EF5038">
            <w:pPr>
              <w:spacing w:after="120"/>
              <w:jc w:val="both"/>
            </w:pPr>
            <w:r w:rsidRPr="00741DF0">
              <w:rPr>
                <w:sz w:val="22"/>
                <w:szCs w:val="22"/>
              </w:rPr>
              <w:t xml:space="preserve">RG: </w:t>
            </w:r>
          </w:p>
        </w:tc>
      </w:tr>
    </w:tbl>
    <w:p w:rsidR="00882076" w:rsidRDefault="00EF5038" w:rsidP="00EF5038"/>
    <w:sectPr w:rsidR="00882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3249"/>
    <w:multiLevelType w:val="multilevel"/>
    <w:tmpl w:val="A976A11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06E0758"/>
    <w:multiLevelType w:val="hybridMultilevel"/>
    <w:tmpl w:val="46CC955A"/>
    <w:lvl w:ilvl="0" w:tplc="C9BE2E7A">
      <w:start w:val="1"/>
      <w:numFmt w:val="upperRoman"/>
      <w:pStyle w:val="NormaoEdital"/>
      <w:lvlText w:val="%1."/>
      <w:lvlJc w:val="center"/>
      <w:pPr>
        <w:tabs>
          <w:tab w:val="num" w:pos="0"/>
        </w:tabs>
        <w:ind w:left="0" w:firstLine="0"/>
      </w:pPr>
      <w:rPr>
        <w:rFonts w:hint="default"/>
        <w:b w:val="0"/>
      </w:rPr>
    </w:lvl>
    <w:lvl w:ilvl="1" w:tplc="485AFF60" w:tentative="1">
      <w:start w:val="1"/>
      <w:numFmt w:val="lowerLetter"/>
      <w:lvlText w:val="%2."/>
      <w:lvlJc w:val="left"/>
      <w:pPr>
        <w:tabs>
          <w:tab w:val="num" w:pos="1440"/>
        </w:tabs>
        <w:ind w:left="1440" w:hanging="360"/>
      </w:pPr>
    </w:lvl>
    <w:lvl w:ilvl="2" w:tplc="8AAE99E6" w:tentative="1">
      <w:start w:val="1"/>
      <w:numFmt w:val="lowerRoman"/>
      <w:lvlText w:val="%3."/>
      <w:lvlJc w:val="right"/>
      <w:pPr>
        <w:tabs>
          <w:tab w:val="num" w:pos="2160"/>
        </w:tabs>
        <w:ind w:left="2160" w:hanging="180"/>
      </w:pPr>
    </w:lvl>
    <w:lvl w:ilvl="3" w:tplc="86CCE6F8" w:tentative="1">
      <w:start w:val="1"/>
      <w:numFmt w:val="decimal"/>
      <w:lvlText w:val="%4."/>
      <w:lvlJc w:val="left"/>
      <w:pPr>
        <w:tabs>
          <w:tab w:val="num" w:pos="2880"/>
        </w:tabs>
        <w:ind w:left="2880" w:hanging="360"/>
      </w:pPr>
    </w:lvl>
    <w:lvl w:ilvl="4" w:tplc="404AC4A6" w:tentative="1">
      <w:start w:val="1"/>
      <w:numFmt w:val="lowerLetter"/>
      <w:lvlText w:val="%5."/>
      <w:lvlJc w:val="left"/>
      <w:pPr>
        <w:tabs>
          <w:tab w:val="num" w:pos="3600"/>
        </w:tabs>
        <w:ind w:left="3600" w:hanging="360"/>
      </w:pPr>
    </w:lvl>
    <w:lvl w:ilvl="5" w:tplc="BBB23928" w:tentative="1">
      <w:start w:val="1"/>
      <w:numFmt w:val="lowerRoman"/>
      <w:lvlText w:val="%6."/>
      <w:lvlJc w:val="right"/>
      <w:pPr>
        <w:tabs>
          <w:tab w:val="num" w:pos="4320"/>
        </w:tabs>
        <w:ind w:left="4320" w:hanging="180"/>
      </w:pPr>
    </w:lvl>
    <w:lvl w:ilvl="6" w:tplc="FD1CA5DC" w:tentative="1">
      <w:start w:val="1"/>
      <w:numFmt w:val="decimal"/>
      <w:lvlText w:val="%7."/>
      <w:lvlJc w:val="left"/>
      <w:pPr>
        <w:tabs>
          <w:tab w:val="num" w:pos="5040"/>
        </w:tabs>
        <w:ind w:left="5040" w:hanging="360"/>
      </w:pPr>
    </w:lvl>
    <w:lvl w:ilvl="7" w:tplc="79727858" w:tentative="1">
      <w:start w:val="1"/>
      <w:numFmt w:val="lowerLetter"/>
      <w:lvlText w:val="%8."/>
      <w:lvlJc w:val="left"/>
      <w:pPr>
        <w:tabs>
          <w:tab w:val="num" w:pos="5760"/>
        </w:tabs>
        <w:ind w:left="5760" w:hanging="360"/>
      </w:pPr>
    </w:lvl>
    <w:lvl w:ilvl="8" w:tplc="32C8AC56" w:tentative="1">
      <w:start w:val="1"/>
      <w:numFmt w:val="lowerRoman"/>
      <w:lvlText w:val="%9."/>
      <w:lvlJc w:val="right"/>
      <w:pPr>
        <w:tabs>
          <w:tab w:val="num" w:pos="6480"/>
        </w:tabs>
        <w:ind w:left="6480" w:hanging="180"/>
      </w:pPr>
    </w:lvl>
  </w:abstractNum>
  <w:abstractNum w:abstractNumId="3">
    <w:nsid w:val="79894B41"/>
    <w:multiLevelType w:val="multilevel"/>
    <w:tmpl w:val="9FD4035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38"/>
    <w:rsid w:val="0020282E"/>
    <w:rsid w:val="00B533D4"/>
    <w:rsid w:val="00EF5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3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
    <w:basedOn w:val="Normal"/>
    <w:link w:val="CabealhoChar"/>
    <w:rsid w:val="00EF5038"/>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EF5038"/>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F5038"/>
    <w:pPr>
      <w:tabs>
        <w:tab w:val="left" w:pos="1418"/>
      </w:tabs>
      <w:ind w:left="708"/>
    </w:pPr>
    <w:rPr>
      <w:rFonts w:ascii="Arial" w:hAnsi="Arial"/>
      <w:sz w:val="22"/>
    </w:rPr>
  </w:style>
  <w:style w:type="paragraph" w:styleId="Recuodecorpodetexto">
    <w:name w:val="Body Text Indent"/>
    <w:basedOn w:val="Normal"/>
    <w:link w:val="RecuodecorpodetextoChar"/>
    <w:uiPriority w:val="99"/>
    <w:rsid w:val="00EF5038"/>
    <w:pPr>
      <w:spacing w:after="120"/>
      <w:ind w:left="283"/>
    </w:pPr>
  </w:style>
  <w:style w:type="character" w:customStyle="1" w:styleId="RecuodecorpodetextoChar">
    <w:name w:val="Recuo de corpo de texto Char"/>
    <w:basedOn w:val="Fontepargpadro"/>
    <w:link w:val="Recuodecorpodetexto"/>
    <w:uiPriority w:val="99"/>
    <w:rsid w:val="00EF503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EF5038"/>
    <w:pPr>
      <w:spacing w:after="120" w:line="480" w:lineRule="auto"/>
    </w:pPr>
  </w:style>
  <w:style w:type="character" w:customStyle="1" w:styleId="Corpodetexto2Char">
    <w:name w:val="Corpo de texto 2 Char"/>
    <w:basedOn w:val="Fontepargpadro"/>
    <w:link w:val="Corpodetexto2"/>
    <w:uiPriority w:val="99"/>
    <w:rsid w:val="00EF5038"/>
    <w:rPr>
      <w:rFonts w:ascii="Times New Roman" w:eastAsia="Times New Roman" w:hAnsi="Times New Roman" w:cs="Times New Roman"/>
      <w:sz w:val="24"/>
      <w:szCs w:val="24"/>
      <w:lang w:eastAsia="pt-BR"/>
    </w:rPr>
  </w:style>
  <w:style w:type="paragraph" w:customStyle="1" w:styleId="NormaoEdital">
    <w:name w:val="Normao (Edital)"/>
    <w:basedOn w:val="Normal"/>
    <w:uiPriority w:val="99"/>
    <w:rsid w:val="00EF5038"/>
    <w:pPr>
      <w:numPr>
        <w:numId w:val="1"/>
      </w:numPr>
      <w:spacing w:before="120"/>
    </w:pPr>
    <w:rPr>
      <w:rFonts w:ascii="Arial" w:hAnsi="Arial" w:cs="Arial"/>
      <w:sz w:val="22"/>
      <w:szCs w:val="22"/>
    </w:rPr>
  </w:style>
  <w:style w:type="table" w:styleId="Tabelacomgrade">
    <w:name w:val="Table Grid"/>
    <w:basedOn w:val="Tabelanormal"/>
    <w:rsid w:val="00EF503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3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
    <w:basedOn w:val="Normal"/>
    <w:link w:val="CabealhoChar"/>
    <w:rsid w:val="00EF5038"/>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EF5038"/>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F5038"/>
    <w:pPr>
      <w:tabs>
        <w:tab w:val="left" w:pos="1418"/>
      </w:tabs>
      <w:ind w:left="708"/>
    </w:pPr>
    <w:rPr>
      <w:rFonts w:ascii="Arial" w:hAnsi="Arial"/>
      <w:sz w:val="22"/>
    </w:rPr>
  </w:style>
  <w:style w:type="paragraph" w:styleId="Recuodecorpodetexto">
    <w:name w:val="Body Text Indent"/>
    <w:basedOn w:val="Normal"/>
    <w:link w:val="RecuodecorpodetextoChar"/>
    <w:uiPriority w:val="99"/>
    <w:rsid w:val="00EF5038"/>
    <w:pPr>
      <w:spacing w:after="120"/>
      <w:ind w:left="283"/>
    </w:pPr>
  </w:style>
  <w:style w:type="character" w:customStyle="1" w:styleId="RecuodecorpodetextoChar">
    <w:name w:val="Recuo de corpo de texto Char"/>
    <w:basedOn w:val="Fontepargpadro"/>
    <w:link w:val="Recuodecorpodetexto"/>
    <w:uiPriority w:val="99"/>
    <w:rsid w:val="00EF503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EF5038"/>
    <w:pPr>
      <w:spacing w:after="120" w:line="480" w:lineRule="auto"/>
    </w:pPr>
  </w:style>
  <w:style w:type="character" w:customStyle="1" w:styleId="Corpodetexto2Char">
    <w:name w:val="Corpo de texto 2 Char"/>
    <w:basedOn w:val="Fontepargpadro"/>
    <w:link w:val="Corpodetexto2"/>
    <w:uiPriority w:val="99"/>
    <w:rsid w:val="00EF5038"/>
    <w:rPr>
      <w:rFonts w:ascii="Times New Roman" w:eastAsia="Times New Roman" w:hAnsi="Times New Roman" w:cs="Times New Roman"/>
      <w:sz w:val="24"/>
      <w:szCs w:val="24"/>
      <w:lang w:eastAsia="pt-BR"/>
    </w:rPr>
  </w:style>
  <w:style w:type="paragraph" w:customStyle="1" w:styleId="NormaoEdital">
    <w:name w:val="Normao (Edital)"/>
    <w:basedOn w:val="Normal"/>
    <w:uiPriority w:val="99"/>
    <w:rsid w:val="00EF5038"/>
    <w:pPr>
      <w:numPr>
        <w:numId w:val="1"/>
      </w:numPr>
      <w:spacing w:before="120"/>
    </w:pPr>
    <w:rPr>
      <w:rFonts w:ascii="Arial" w:hAnsi="Arial" w:cs="Arial"/>
      <w:sz w:val="22"/>
      <w:szCs w:val="22"/>
    </w:rPr>
  </w:style>
  <w:style w:type="table" w:styleId="Tabelacomgrade">
    <w:name w:val="Table Grid"/>
    <w:basedOn w:val="Tabelanormal"/>
    <w:rsid w:val="00EF503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2431</Words>
  <Characters>13131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NIVALDA DOS SANTOS ALMEIDA</dc:creator>
  <cp:lastModifiedBy>NIVALDA DOS SANTOS ALMEIDA</cp:lastModifiedBy>
  <cp:revision>1</cp:revision>
  <dcterms:created xsi:type="dcterms:W3CDTF">2014-02-12T12:17:00Z</dcterms:created>
  <dcterms:modified xsi:type="dcterms:W3CDTF">2014-02-12T12:19:00Z</dcterms:modified>
</cp:coreProperties>
</file>