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C24" w:rsidRDefault="00246C24" w:rsidP="00246C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Kit d</w:t>
      </w:r>
      <w:r w:rsidR="00F9338F">
        <w:rPr>
          <w:rFonts w:ascii="Times New Roman" w:hAnsi="Times New Roman" w:cs="Times New Roman"/>
          <w:sz w:val="24"/>
          <w:szCs w:val="24"/>
        </w:rPr>
        <w:t>e material escolar para ensino m</w:t>
      </w:r>
      <w:r>
        <w:rPr>
          <w:rFonts w:ascii="Times New Roman" w:hAnsi="Times New Roman" w:cs="Times New Roman"/>
          <w:sz w:val="24"/>
          <w:szCs w:val="24"/>
        </w:rPr>
        <w:t xml:space="preserve">édio e EJA é composto por: </w:t>
      </w:r>
    </w:p>
    <w:p w:rsidR="00436D4F" w:rsidRDefault="00436D4F" w:rsidP="00246C2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1129"/>
        <w:tblW w:w="567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4"/>
        <w:gridCol w:w="1746"/>
      </w:tblGrid>
      <w:tr w:rsidR="00436D4F" w:rsidRPr="00C51A24" w:rsidTr="00335F2B">
        <w:trPr>
          <w:trHeight w:val="250"/>
          <w:tblHeader/>
          <w:tblCellSpacing w:w="15" w:type="dxa"/>
        </w:trPr>
        <w:tc>
          <w:tcPr>
            <w:tcW w:w="5610" w:type="dxa"/>
            <w:gridSpan w:val="2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36D4F" w:rsidRPr="00446F0A" w:rsidRDefault="00436D4F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Composição do Kit</w:t>
            </w:r>
          </w:p>
        </w:tc>
      </w:tr>
      <w:tr w:rsidR="00436D4F" w:rsidRPr="00C51A24" w:rsidTr="00335F2B">
        <w:trPr>
          <w:trHeight w:val="189"/>
          <w:tblHeader/>
          <w:tblCellSpacing w:w="15" w:type="dxa"/>
        </w:trPr>
        <w:tc>
          <w:tcPr>
            <w:tcW w:w="3879" w:type="dxa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36D4F" w:rsidRPr="00C51A24" w:rsidRDefault="00436D4F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446F0A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Item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548DD4" w:themeFill="text2" w:themeFillTint="99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36D4F" w:rsidRPr="00C51A24" w:rsidRDefault="00436D4F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</w:pPr>
            <w:r w:rsidRPr="00C51A24">
              <w:rPr>
                <w:rFonts w:ascii="Times New Roman" w:eastAsia="Times New Roman" w:hAnsi="Times New Roman" w:cs="Times New Roman"/>
                <w:b/>
                <w:color w:val="FFFFFF"/>
                <w:lang w:eastAsia="pt-BR"/>
              </w:rPr>
              <w:t>Qtde. por KIT</w:t>
            </w:r>
          </w:p>
        </w:tc>
      </w:tr>
      <w:tr w:rsidR="00436D4F" w:rsidRPr="00C51A24" w:rsidTr="00335F2B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36D4F" w:rsidRPr="00B64A1B" w:rsidRDefault="00436D4F" w:rsidP="00335F2B">
            <w:pPr>
              <w:spacing w:after="0" w:line="3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64A1B">
              <w:rPr>
                <w:rFonts w:ascii="Times New Roman" w:hAnsi="Times New Roman" w:cs="Times New Roman"/>
                <w:sz w:val="20"/>
                <w:szCs w:val="20"/>
              </w:rPr>
              <w:t>Caderno universitário 200 folhas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 w:themeFill="background1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36D4F" w:rsidRPr="00B64A1B" w:rsidRDefault="00436D4F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3</w:t>
            </w:r>
          </w:p>
        </w:tc>
      </w:tr>
      <w:tr w:rsidR="00436D4F" w:rsidRPr="00C51A24" w:rsidTr="00335F2B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36D4F" w:rsidRPr="00B64A1B" w:rsidRDefault="00436D4F" w:rsidP="00335F2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hAnsi="Times New Roman" w:cs="Times New Roman"/>
                <w:sz w:val="20"/>
                <w:szCs w:val="20"/>
              </w:rPr>
              <w:t xml:space="preserve">Calculadora de bolso </w:t>
            </w:r>
            <w:r w:rsidR="00864CDF">
              <w:rPr>
                <w:rFonts w:ascii="Times New Roman" w:hAnsi="Times New Roman" w:cs="Times New Roman"/>
                <w:sz w:val="20"/>
                <w:szCs w:val="20"/>
              </w:rPr>
              <w:t>8 dí</w:t>
            </w:r>
            <w:r w:rsidR="00713C86" w:rsidRPr="00B64A1B">
              <w:rPr>
                <w:rFonts w:ascii="Times New Roman" w:hAnsi="Times New Roman" w:cs="Times New Roman"/>
                <w:sz w:val="20"/>
                <w:szCs w:val="20"/>
              </w:rPr>
              <w:t>gitos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36D4F" w:rsidRPr="00B64A1B" w:rsidRDefault="00436D4F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436D4F" w:rsidRPr="00C51A24" w:rsidTr="00335F2B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36D4F" w:rsidRPr="00B64A1B" w:rsidRDefault="00713C86" w:rsidP="00335F2B">
            <w:pPr>
              <w:spacing w:after="0" w:line="3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64A1B">
              <w:rPr>
                <w:rFonts w:ascii="Times New Roman" w:hAnsi="Times New Roman" w:cs="Times New Roman"/>
                <w:sz w:val="20"/>
                <w:szCs w:val="20"/>
              </w:rPr>
              <w:t>Caneta esferográfica (2 azuis, 1 preta e 1 vermelha)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36D4F" w:rsidRPr="00B64A1B" w:rsidRDefault="00436D4F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4</w:t>
            </w:r>
          </w:p>
        </w:tc>
      </w:tr>
      <w:tr w:rsidR="00436D4F" w:rsidRPr="00C51A24" w:rsidTr="00335F2B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36D4F" w:rsidRPr="00B64A1B" w:rsidRDefault="00436D4F" w:rsidP="00335F2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hAnsi="Times New Roman" w:cs="Times New Roman"/>
                <w:sz w:val="20"/>
                <w:szCs w:val="20"/>
              </w:rPr>
              <w:t>Grafite 0.7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4F4F4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36D4F" w:rsidRPr="00B64A1B" w:rsidRDefault="000F0AA7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2</w:t>
            </w:r>
          </w:p>
        </w:tc>
      </w:tr>
      <w:tr w:rsidR="00436D4F" w:rsidRPr="00C51A24" w:rsidTr="00436D4F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36D4F" w:rsidRPr="00B64A1B" w:rsidRDefault="00436D4F" w:rsidP="00335F2B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hAnsi="Times New Roman" w:cs="Times New Roman"/>
                <w:sz w:val="20"/>
                <w:szCs w:val="20"/>
              </w:rPr>
              <w:t>Lapiseira 0.7</w:t>
            </w:r>
          </w:p>
        </w:tc>
        <w:tc>
          <w:tcPr>
            <w:tcW w:w="1701" w:type="dxa"/>
            <w:tcBorders>
              <w:top w:val="dotted" w:sz="6" w:space="0" w:color="E4E4E4"/>
              <w:bottom w:val="dotted" w:sz="6" w:space="0" w:color="E4E4E4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  <w:hideMark/>
          </w:tcPr>
          <w:p w:rsidR="00436D4F" w:rsidRPr="00B64A1B" w:rsidRDefault="00436D4F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  <w:tr w:rsidR="00436D4F" w:rsidRPr="00C51A24" w:rsidTr="00436D4F">
        <w:trPr>
          <w:trHeight w:val="113"/>
          <w:tblCellSpacing w:w="15" w:type="dxa"/>
        </w:trPr>
        <w:tc>
          <w:tcPr>
            <w:tcW w:w="3879" w:type="dxa"/>
            <w:tcBorders>
              <w:top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36D4F" w:rsidRPr="00B64A1B" w:rsidRDefault="00436D4F" w:rsidP="00335F2B">
            <w:pPr>
              <w:spacing w:after="0" w:line="3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B64A1B">
              <w:rPr>
                <w:rFonts w:ascii="Times New Roman" w:hAnsi="Times New Roman" w:cs="Times New Roman"/>
                <w:sz w:val="20"/>
                <w:szCs w:val="20"/>
              </w:rPr>
              <w:t>Régua</w:t>
            </w:r>
          </w:p>
        </w:tc>
        <w:tc>
          <w:tcPr>
            <w:tcW w:w="1701" w:type="dxa"/>
            <w:tcBorders>
              <w:top w:val="dotted" w:sz="6" w:space="0" w:color="E4E4E4"/>
            </w:tcBorders>
            <w:shd w:val="clear" w:color="auto" w:fill="F2F2F2" w:themeFill="background1" w:themeFillShade="F2"/>
            <w:tcMar>
              <w:top w:w="150" w:type="dxa"/>
              <w:left w:w="75" w:type="dxa"/>
              <w:bottom w:w="150" w:type="dxa"/>
              <w:right w:w="75" w:type="dxa"/>
            </w:tcMar>
            <w:vAlign w:val="center"/>
          </w:tcPr>
          <w:p w:rsidR="00436D4F" w:rsidRPr="00B64A1B" w:rsidRDefault="00436D4F" w:rsidP="00335F2B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</w:pPr>
            <w:r w:rsidRPr="00B64A1B">
              <w:rPr>
                <w:rFonts w:ascii="Times New Roman" w:eastAsia="Times New Roman" w:hAnsi="Times New Roman" w:cs="Times New Roman"/>
                <w:color w:val="172938"/>
                <w:sz w:val="20"/>
                <w:szCs w:val="20"/>
                <w:lang w:eastAsia="pt-BR"/>
              </w:rPr>
              <w:t>1</w:t>
            </w:r>
          </w:p>
        </w:tc>
      </w:tr>
    </w:tbl>
    <w:p w:rsidR="00541858" w:rsidRDefault="00541858" w:rsidP="00541858">
      <w:pPr>
        <w:rPr>
          <w:rFonts w:ascii="Times New Roman" w:hAnsi="Times New Roman" w:cs="Times New Roman"/>
          <w:sz w:val="24"/>
          <w:szCs w:val="24"/>
        </w:rPr>
      </w:pPr>
    </w:p>
    <w:p w:rsidR="00723AA2" w:rsidRDefault="00723AA2" w:rsidP="00541858">
      <w:pPr>
        <w:rPr>
          <w:rFonts w:ascii="Times New Roman" w:hAnsi="Times New Roman" w:cs="Times New Roman"/>
          <w:sz w:val="24"/>
          <w:szCs w:val="24"/>
        </w:rPr>
      </w:pPr>
    </w:p>
    <w:p w:rsidR="00723AA2" w:rsidRDefault="00723AA2" w:rsidP="00541858">
      <w:pPr>
        <w:rPr>
          <w:rFonts w:ascii="Times New Roman" w:hAnsi="Times New Roman" w:cs="Times New Roman"/>
          <w:sz w:val="24"/>
          <w:szCs w:val="24"/>
        </w:rPr>
      </w:pPr>
    </w:p>
    <w:p w:rsidR="00723AA2" w:rsidRDefault="00723AA2" w:rsidP="00541858">
      <w:pPr>
        <w:rPr>
          <w:rFonts w:ascii="Times New Roman" w:hAnsi="Times New Roman" w:cs="Times New Roman"/>
          <w:sz w:val="24"/>
          <w:szCs w:val="24"/>
        </w:rPr>
      </w:pPr>
    </w:p>
    <w:p w:rsidR="00154F6F" w:rsidRPr="00154F6F" w:rsidRDefault="00246C24" w:rsidP="00154F6F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EF654E" wp14:editId="3F0E2D63">
                <wp:simplePos x="0" y="0"/>
                <wp:positionH relativeFrom="column">
                  <wp:posOffset>1139190</wp:posOffset>
                </wp:positionH>
                <wp:positionV relativeFrom="paragraph">
                  <wp:posOffset>-23495</wp:posOffset>
                </wp:positionV>
                <wp:extent cx="3124200" cy="24765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2C798" id="Retângulo 2" o:spid="_x0000_s1026" style="position:absolute;margin-left:89.7pt;margin-top:-1.85pt;width:246pt;height:19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2rhAIAAFIFAAAOAAAAZHJzL2Uyb0RvYy54bWysVF9P2zAQf5+072D5faTNCmwVKapATJMQ&#10;IGDi2Th2E8nxeWe3afdx9lX2xTjbaUCA9jAtD47Pd/e7/3dyuu0M2yj0LdiKTw8mnCkroW7tquI/&#10;7i8+feHMB2FrYcCqiu+U56eLjx9OejdXJTRgaoWMQKyf967iTQhuXhReNqoT/gCcssTUgJ0IROKq&#10;qFH0hN6ZopxMjooesHYIUnlPr+eZyRcJX2slw7XWXgVmKk6+hXRiOh/jWSxOxHyFwjWtHNwQ/+BF&#10;J1pLRkeocxEEW2P7BqprJYIHHQ4kdAVo3UqVYqBoppNX0dw1wqkUCyXHuzFN/v/ByqvNDbK2rnjJ&#10;mRUdlehWhT+/7WptgJUxP73zcxK7czc4UJ6uMditxi7+KQy2TTndjTlV28AkPX6eljMqFGeSeOXs&#10;+OgwJb141nbowzcFHYuXiiPVLKVSbC59IIskuheJxoyNp4WL1pjMjS9F9DL7lW5hZ1SWvlWa4iNP&#10;yoSaOkudGWQbQT0hpFQ2TDOrEbXKz4cT+mLwZHzUSJSxBBiRNdkfsQeA2LVvsTPMIB9VVWrMUXny&#10;N8ey8qiRLIMNo3LXWsD3AAxFNVjO8vsk5dTELD1CvaPqI+Sx8E5etFSDS+HDjUCaAyobzXa4pkMb&#10;6CsOw42zBvDXe+9RntqTuJz1NFcV9z/XAhVn5rulxv06nc3iICZidnhcEoEvOY8vOXbdnQGVaUpb&#10;xMl0jfLB7K8aoXugFbCMVoklrCTbFZcB98RZyPNOS0Sq5TKJ0fA5ES7tnZMRPGY19tj99kGgGxox&#10;UAtfwX4GxfxVP2bZqGlhuQ6g29Ssz3kd8k2DmxpnWDJxM7ykk9TzKlw8AQAA//8DAFBLAwQUAAYA&#10;CAAAACEA+CEY3t8AAAAJAQAADwAAAGRycy9kb3ducmV2LnhtbEyPy07DMBBF90j8gzVI7FqnhCYl&#10;xKkAia5pqVDZufE0jogfip0m5esZVrC8M0d3zpTryXTsjH1onRWwmCfA0NZOtbYRsH9/na2AhSit&#10;kp2zKOCCAdbV9VUpC+VGu8XzLjaMSmwopAAdoy84D7VGI8PcebS0O7neyEixb7jq5UjlpuN3SZJx&#10;I1tLF7T0+KKx/toNRoDf7N8+T/rZj9nlY7mZmuHw3Q5C3N5MT4/AIk7xD4ZffVKHipyObrAqsI5y&#10;/nBPqIBZmgMjIMsXNDgKSJcp8Krk/z+ofgAAAP//AwBQSwECLQAUAAYACAAAACEAtoM4kv4AAADh&#10;AQAAEwAAAAAAAAAAAAAAAAAAAAAAW0NvbnRlbnRfVHlwZXNdLnhtbFBLAQItABQABgAIAAAAIQA4&#10;/SH/1gAAAJQBAAALAAAAAAAAAAAAAAAAAC8BAABfcmVscy8ucmVsc1BLAQItABQABgAIAAAAIQCO&#10;ML2rhAIAAFIFAAAOAAAAAAAAAAAAAAAAAC4CAABkcnMvZTJvRG9jLnhtbFBLAQItABQABgAIAAAA&#10;IQD4IRje3wAAAAkBAAAPAAAAAAAAAAAAAAAAAN4EAABkcnMvZG93bnJldi54bWxQSwUGAAAAAAQA&#10;BADzAAAA6gUAAAAA&#10;" fillcolor="#4f81bd [3204]" stroked="f" strokeweight="2pt"/>
            </w:pict>
          </mc:Fallback>
        </mc:AlternateContent>
      </w:r>
      <w:r w:rsidRPr="00945280">
        <w:rPr>
          <w:rFonts w:ascii="Times New Roman" w:hAnsi="Times New Roman" w:cs="Times New Roman"/>
          <w:sz w:val="24"/>
          <w:szCs w:val="24"/>
        </w:rPr>
        <w:t xml:space="preserve"> </w:t>
      </w:r>
      <w:r w:rsidRPr="00251D51">
        <w:rPr>
          <w:rFonts w:ascii="Times New Roman" w:hAnsi="Times New Roman" w:cs="Times New Roman"/>
          <w:color w:val="FFFFFF" w:themeColor="background1"/>
          <w:sz w:val="24"/>
          <w:szCs w:val="24"/>
        </w:rPr>
        <w:t>CADERNO UNIVERSITARIO ESPIRALADO</w:t>
      </w:r>
    </w:p>
    <w:p w:rsidR="00246C24" w:rsidRDefault="00246C24" w:rsidP="00246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6D4F" w:rsidRDefault="00436D4F" w:rsidP="00246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52B3" w:rsidRDefault="00F452B3" w:rsidP="00246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6C1A" w:rsidRDefault="001D6C1A" w:rsidP="00246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6D4F" w:rsidRDefault="00436D4F" w:rsidP="00246C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018D" w:rsidRPr="00B862FE" w:rsidRDefault="00BC018D" w:rsidP="00BC018D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56C78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A55339A" wp14:editId="51A96353">
                <wp:simplePos x="0" y="0"/>
                <wp:positionH relativeFrom="column">
                  <wp:posOffset>1432189</wp:posOffset>
                </wp:positionH>
                <wp:positionV relativeFrom="paragraph">
                  <wp:posOffset>-42545</wp:posOffset>
                </wp:positionV>
                <wp:extent cx="2560320" cy="278130"/>
                <wp:effectExtent l="0" t="0" r="0" b="762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781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BEF50" id="Retângulo 1" o:spid="_x0000_s1026" style="position:absolute;margin-left:112.75pt;margin-top:-3.35pt;width:201.6pt;height:21.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6BjwIAAIkFAAAOAAAAZHJzL2Uyb0RvYy54bWysVNtOGzEQfa/Uf7D8XnYTro3YoAhEVQlR&#10;BFQ8G6+dXcn2uLaTTfo5/ZX+WGe8m4UCaqWqeXA8O/fjM3N6trGGrVWILbiKT/ZKzpSTULduWfGv&#10;95cfTjiLSbhaGHCq4lsV+dn8/bvTzs/UFBowtQoMg7g463zFm5T8rCiibJQVcQ+8cqjUEKxIKIZl&#10;UQfRYXRrimlZHhUdhNoHkCpG/HrRK/k8x9dayfRF66gSMxXH2lI+Qz4f6Szmp2K2DMI3rRzKEP9Q&#10;hRWtw6RjqAuRBFuF9lUo28oAEXTak2AL0LqVKveA3UzKF93cNcKr3AuCE/0IU/x/YeX1+iawtsa3&#10;48wJi090q9LPH265MsAmhE/n4wzN7vxNGKSIV2p2o4Olf2yDbTKm2xFTtUlM4sfp4VG5P0XoJeqm&#10;xyeT/Qx68eTtQ0yfFFhGl4oHfLMMpVhfxYQZ0XRnQskimLa+bI3JAvFEnZvA1gJfWEipXMpVo9dv&#10;lsaRvQPy7IPSl4Ka69vJt7Q1iuyMu1UaYaEGcjGZkK8T5RoaUas+/2GJP8KMsu9Ky1IOSNYa84+x&#10;J3+K3YcZ7MlVZT6PzuXfnUePnBlcGp1t6yC8FcCM8OnefgdSDw2h9Aj1FkkToJ+m6OVli093JWK6&#10;EQHHB18bV0L6goc20FUchhtnDYTvb30ne2Q1ajnrcBwrHr+tRFCcmc8O+f5xcnBA85uFg8NjYlR4&#10;rnl8rnErew7IB+Q0VpevZJ/M7qoD2AfcHAvKiirhJOauuExhJ5ynfk3g7pFqschmOLNepCt35yUF&#10;J1SJmvebBxH8wN+EzL+G3eiK2Qsa97bk6WCxSqDbzPEnXAe8cd4zcYbdRAvluZytnjbo/BcAAAD/&#10;/wMAUEsDBBQABgAIAAAAIQDhvzYw3wAAAAkBAAAPAAAAZHJzL2Rvd25yZXYueG1sTI/BTsMwDIbv&#10;SLxDZCRuW7qidlNpOgESO8OYENyy1msqGidq0rXj6TEnuNnyp9/fX25n24szDqFzpGC1TEAg1a7p&#10;qFVweHtebECEqKnRvSNUcMEA2+r6qtRF4yZ6xfM+toJDKBRagYnRF1KG2qDVYek8Et9ObrA68jq0&#10;shn0xOG2l2mS5NLqjviD0R6fDNZf+9Eq8LvDy+fJPPopv7xnu7kdP767Uanbm/nhHkTEOf7B8KvP&#10;6lCx09GN1ATRK0jTLGNUwSJfg2AgTzc8HBXcrVcgq1L+b1D9AAAA//8DAFBLAQItABQABgAIAAAA&#10;IQC2gziS/gAAAOEBAAATAAAAAAAAAAAAAAAAAAAAAABbQ29udGVudF9UeXBlc10ueG1sUEsBAi0A&#10;FAAGAAgAAAAhADj9If/WAAAAlAEAAAsAAAAAAAAAAAAAAAAALwEAAF9yZWxzLy5yZWxzUEsBAi0A&#10;FAAGAAgAAAAhAEI5joGPAgAAiQUAAA4AAAAAAAAAAAAAAAAALgIAAGRycy9lMm9Eb2MueG1sUEsB&#10;Ai0AFAAGAAgAAAAhAOG/NjDfAAAACQEAAA8AAAAAAAAAAAAAAAAA6QQAAGRycy9kb3ducmV2Lnht&#10;bFBLBQYAAAAABAAEAPMAAAD1BQAAAAA=&#10;" fillcolor="#4f81bd [3204]" stroked="f" strokeweight="2pt"/>
            </w:pict>
          </mc:Fallback>
        </mc:AlternateContent>
      </w:r>
      <w:r w:rsidRPr="00B862FE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Embalagem</w:t>
      </w:r>
    </w:p>
    <w:p w:rsidR="00BC018D" w:rsidRPr="00DF0BA1" w:rsidRDefault="00BC018D" w:rsidP="00BC018D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F0BA1">
        <w:rPr>
          <w:rFonts w:ascii="Times New Roman" w:hAnsi="Times New Roman" w:cs="Times New Roman"/>
          <w:sz w:val="24"/>
          <w:szCs w:val="24"/>
        </w:rPr>
        <w:t>O kit deve estar embalado em caixa de papelão envolta de plástico e identificada na face superior com:</w:t>
      </w:r>
    </w:p>
    <w:p w:rsidR="00BC018D" w:rsidRDefault="00BC018D" w:rsidP="00BC018D">
      <w:pPr>
        <w:pStyle w:val="Default"/>
      </w:pPr>
    </w:p>
    <w:p w:rsidR="00BC018D" w:rsidRPr="00DF0BA1" w:rsidRDefault="00BC018D" w:rsidP="00BC018D">
      <w:pPr>
        <w:pStyle w:val="Default"/>
        <w:numPr>
          <w:ilvl w:val="0"/>
          <w:numId w:val="4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Nome do kit (ex.: KIT EDUCAÇÃO INFANTIL PRÉ-ESCOLA); </w:t>
      </w:r>
    </w:p>
    <w:p w:rsidR="00BC018D" w:rsidRPr="00DF0BA1" w:rsidRDefault="00BC018D" w:rsidP="00BC018D">
      <w:pPr>
        <w:pStyle w:val="Default"/>
        <w:numPr>
          <w:ilvl w:val="0"/>
          <w:numId w:val="4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Composição do Kit, conforme descrito no edital; </w:t>
      </w:r>
    </w:p>
    <w:p w:rsidR="00BC018D" w:rsidRPr="00DF0BA1" w:rsidRDefault="00BC018D" w:rsidP="00BC018D">
      <w:pPr>
        <w:pStyle w:val="Default"/>
        <w:numPr>
          <w:ilvl w:val="0"/>
          <w:numId w:val="4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“FNDE/MEC - Pregão Eletrônico 2/2018 – Venda Proibida”; </w:t>
      </w:r>
    </w:p>
    <w:p w:rsidR="00BC018D" w:rsidRPr="00DF0BA1" w:rsidRDefault="00BC018D" w:rsidP="00BC018D">
      <w:pPr>
        <w:pStyle w:val="Default"/>
        <w:numPr>
          <w:ilvl w:val="0"/>
          <w:numId w:val="4"/>
        </w:numPr>
        <w:spacing w:after="163"/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 xml:space="preserve">Identificação do fabricante e do fornecedor; </w:t>
      </w:r>
    </w:p>
    <w:p w:rsidR="00BC018D" w:rsidRDefault="00BC018D" w:rsidP="00BC018D">
      <w:pPr>
        <w:pStyle w:val="Default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r w:rsidRPr="00DF0BA1">
        <w:rPr>
          <w:rFonts w:ascii="Times New Roman" w:hAnsi="Times New Roman" w:cs="Times New Roman"/>
          <w:color w:val="auto"/>
        </w:rPr>
        <w:t>Logomarca do FNDE.</w:t>
      </w:r>
    </w:p>
    <w:p w:rsidR="00BC018D" w:rsidRDefault="00BC018D" w:rsidP="00BC018D">
      <w:pPr>
        <w:pStyle w:val="Default"/>
        <w:ind w:left="720"/>
        <w:rPr>
          <w:rFonts w:ascii="Times New Roman" w:hAnsi="Times New Roman" w:cs="Times New Roman"/>
          <w:color w:val="auto"/>
        </w:rPr>
      </w:pPr>
    </w:p>
    <w:p w:rsidR="00BC018D" w:rsidRDefault="00BC018D" w:rsidP="00BC018D">
      <w:pPr>
        <w:pStyle w:val="Default"/>
        <w:rPr>
          <w:rFonts w:ascii="Times New Roman" w:hAnsi="Times New Roman" w:cs="Times New Roman"/>
          <w:color w:val="auto"/>
        </w:rPr>
      </w:pPr>
      <w:r>
        <w:rPr>
          <w:noProof/>
          <w:lang w:eastAsia="pt-BR"/>
        </w:rPr>
        <w:drawing>
          <wp:inline distT="0" distB="0" distL="0" distR="0" wp14:anchorId="2505DFCF" wp14:editId="6D67CF4E">
            <wp:extent cx="2229203" cy="1940944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3096" cy="194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4288CBA3" wp14:editId="14F90010">
            <wp:extent cx="3036498" cy="1894772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18374" r="8304" b="31802"/>
                    <a:stretch/>
                  </pic:blipFill>
                  <pic:spPr bwMode="auto">
                    <a:xfrm>
                      <a:off x="0" y="0"/>
                      <a:ext cx="3056667" cy="190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18D" w:rsidRDefault="00BC018D" w:rsidP="00BC018D">
      <w:pPr>
        <w:pStyle w:val="Default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 wp14:anchorId="412AAD30" wp14:editId="1D42DD3C">
            <wp:extent cx="2615978" cy="2089151"/>
            <wp:effectExtent l="0" t="0" r="0" b="635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6337" r="12060" b="12677"/>
                    <a:stretch/>
                  </pic:blipFill>
                  <pic:spPr bwMode="auto">
                    <a:xfrm>
                      <a:off x="0" y="0"/>
                      <a:ext cx="2620985" cy="209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6F5">
        <w:rPr>
          <w:rFonts w:ascii="Times New Roman" w:hAnsi="Times New Roman" w:cs="Times New Roman"/>
          <w:noProof/>
          <w:color w:val="auto"/>
          <w:lang w:eastAsia="pt-BR"/>
        </w:rPr>
        <w:drawing>
          <wp:inline distT="0" distB="0" distL="0" distR="0">
            <wp:extent cx="2710066" cy="2089356"/>
            <wp:effectExtent l="0" t="0" r="0" b="6350"/>
            <wp:docPr id="8" name="Imagem 8" descr="\\fnde.gov.br\sa\COREP\Portal de Compras\Atualizações\Pregão 02-2018 - descrição dos itens\Avaliação\Consórcio Pró Educação - Brink Mobil\Fotos\1 - Caixas dos kits e bobinas canetas\DSC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nde.gov.br\sa\COREP\Portal de Compras\Atualizações\Pregão 02-2018 - descrição dos itens\Avaliação\Consórcio Pró Educação - Brink Mobil\Fotos\1 - Caixas dos kits e bobinas canetas\DSC01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6" t="18860" r="13530" b="7073"/>
                    <a:stretch/>
                  </pic:blipFill>
                  <pic:spPr bwMode="auto">
                    <a:xfrm>
                      <a:off x="0" y="0"/>
                      <a:ext cx="2713859" cy="20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C1A" w:rsidRPr="00DF0BA1" w:rsidRDefault="001D6C1A" w:rsidP="00BC018D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F452B3" w:rsidRDefault="00F452B3" w:rsidP="00F452B3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F338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lastRenderedPageBreak/>
        <w:t>OBS:</w:t>
      </w:r>
      <w:r w:rsidRPr="00EF338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EF338E">
        <w:rPr>
          <w:rFonts w:ascii="Times New Roman" w:hAnsi="Times New Roman" w:cs="Times New Roman"/>
          <w:sz w:val="24"/>
          <w:szCs w:val="24"/>
          <w:highlight w:val="yellow"/>
        </w:rPr>
        <w:t>As capas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dos cadernos podem ser personalizadas em casos de contratações acima de 20.000 unidades</w:t>
      </w:r>
      <w:r w:rsidRPr="00EF338E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436D4F" w:rsidRDefault="00436D4F" w:rsidP="00436D4F">
      <w:pPr>
        <w:rPr>
          <w:rFonts w:ascii="Times New Roman" w:hAnsi="Times New Roman" w:cs="Times New Roman"/>
          <w:sz w:val="24"/>
          <w:szCs w:val="24"/>
        </w:rPr>
      </w:pPr>
    </w:p>
    <w:p w:rsidR="00436D4F" w:rsidRPr="001B61C8" w:rsidRDefault="00436D4F" w:rsidP="00436D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289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31E5638" wp14:editId="6DDE95A8">
                <wp:simplePos x="0" y="0"/>
                <wp:positionH relativeFrom="column">
                  <wp:posOffset>1511935</wp:posOffset>
                </wp:positionH>
                <wp:positionV relativeFrom="paragraph">
                  <wp:posOffset>-44146</wp:posOffset>
                </wp:positionV>
                <wp:extent cx="2464711" cy="276225"/>
                <wp:effectExtent l="0" t="0" r="0" b="952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711" cy="2762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3EA19" id="Retângulo 17" o:spid="_x0000_s1026" style="position:absolute;margin-left:119.05pt;margin-top:-3.5pt;width:194.05pt;height:2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E1jwIAAIsFAAAOAAAAZHJzL2Uyb0RvYy54bWysVNtqGzEQfS/0H4Tem/UuTtyarINxSCmE&#10;JMQpeVa0kndB0qiS7LX7Of2V/lhH2kvcJLRQ6oe1RnPmdjQz5xd7rchOON+AKWl+MqFEGA5VYzYl&#10;/fpw9eEjJT4wUzEFRpT0IDy9WLx/d97auSigBlUJR9CJ8fPWlrQOwc6zzPNaaOZPwAqDSglOs4Ci&#10;22SVYy161yorJpOzrAVXWQdceI+3l52SLpJ/KQUPt1J6EYgqKeYW0tel71P8ZotzNt84ZuuG92mw&#10;f8hCs8Zg0NHVJQuMbF3zypVuuAMPMpxw0BlI2XCRasBq8smLatY1syLVguR4O9Lk/59bfrO7c6Sp&#10;8O1mlBim8Y3uRfj5w2y2CgheIkOt9XMEru2d6yWPx1juXjod/7EQsk+sHkZWxT4QjpfF9Gw6y3NK&#10;OOqK2VlRnEan2bO1dT58FqBJPJTU4aslMtnu2ocOOkBiMA+qqa4apZIQO0WslCM7hm/MOBcm5H2A&#10;35DKRLyBaNk5jTdZLK4rJ53CQYmIU+ZeSCQmFpCSSS35OlDKoWaV6OKfTvA3RB9SS8UmhxEtMf7o&#10;O/+T7y7LHh9NRero0Xjyd+PRIkUGE0Zj3RhwbzlQI32yww8kddRElp6gOmDbOOjmyVt+1eDTXTMf&#10;7pjDAcJRw6UQbvEjFbQlhf5ESQ3u+1v3EY99jVpKWhzIkvpvW+YEJeqLwY7/lE+ncYKTMD2dFSi4&#10;Y83TscZs9QqwH7DtMLt0jPighqN0oB9xdyxjVFQxwzF2SXlwg7AK3aLA7cPFcplgOLWWhWuztjw6&#10;j6zG1nzYPzJn+/4N2Pk3MAwvm79o4w4bLQ0stwFkk3r8mdeeb5z41Dj9door5VhOqOcduvgFAAD/&#10;/wMAUEsDBBQABgAIAAAAIQCSg3Xs3wAAAAkBAAAPAAAAZHJzL2Rvd25yZXYueG1sTI/BTsMwEETv&#10;SPyDtUjcWqepaqo0TgVI9AylQvTmxts4Il5bsdOkfD3mBMfVPs28KbeT7dgF+9A6krCYZ8CQaqdb&#10;aiQc3l9ma2AhKtKqc4QSrhhgW93elKrQbqQ3vOxjw1IIhUJJMDH6gvNQG7QqzJ1HSr+z662K6ewb&#10;rns1pnDb8TzLBLeqpdRglMdng/XXfrAS/O7wejybJz+K68dqNzXD53c7SHl/Nz1ugEWc4h8Mv/pJ&#10;HarkdHID6cA6CflyvUiohNlD2pQAkYsc2EnCUqyAVyX/v6D6AQAA//8DAFBLAQItABQABgAIAAAA&#10;IQC2gziS/gAAAOEBAAATAAAAAAAAAAAAAAAAAAAAAABbQ29udGVudF9UeXBlc10ueG1sUEsBAi0A&#10;FAAGAAgAAAAhADj9If/WAAAAlAEAAAsAAAAAAAAAAAAAAAAALwEAAF9yZWxzLy5yZWxzUEsBAi0A&#10;FAAGAAgAAAAhAIGgcTWPAgAAiwUAAA4AAAAAAAAAAAAAAAAALgIAAGRycy9lMm9Eb2MueG1sUEsB&#10;Ai0AFAAGAAgAAAAhAJKDdezfAAAACQEAAA8AAAAAAAAAAAAAAAAA6QQAAGRycy9kb3ducmV2Lnht&#10;bFBLBQYAAAAABAAEAPMAAAD1BQAAAAA=&#10;" fillcolor="#4f81bd [3204]" stroked="f" strokeweight="2pt"/>
            </w:pict>
          </mc:Fallback>
        </mc:AlternateContent>
      </w:r>
      <w:r w:rsidRPr="00945280">
        <w:rPr>
          <w:rFonts w:ascii="Times New Roman" w:hAnsi="Times New Roman" w:cs="Times New Roman"/>
          <w:sz w:val="24"/>
          <w:szCs w:val="24"/>
        </w:rPr>
        <w:t xml:space="preserve"> </w:t>
      </w:r>
      <w:r w:rsidR="00F452B3" w:rsidRPr="001B61C8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Caderno universitário</w:t>
      </w:r>
    </w:p>
    <w:p w:rsidR="00436D4F" w:rsidRDefault="00436D4F" w:rsidP="00436D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caderno é da marca </w:t>
      </w:r>
      <w:r w:rsidRPr="001B61C8">
        <w:rPr>
          <w:rFonts w:ascii="Times New Roman" w:hAnsi="Times New Roman" w:cs="Times New Roman"/>
          <w:b/>
          <w:sz w:val="24"/>
          <w:szCs w:val="24"/>
        </w:rPr>
        <w:t xml:space="preserve">Kajoma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945280">
        <w:rPr>
          <w:rFonts w:ascii="Times New Roman" w:hAnsi="Times New Roman" w:cs="Times New Roman"/>
          <w:sz w:val="24"/>
          <w:szCs w:val="24"/>
        </w:rPr>
        <w:t>possui as seguintes caracterí</w:t>
      </w:r>
      <w:r>
        <w:rPr>
          <w:rFonts w:ascii="Times New Roman" w:hAnsi="Times New Roman" w:cs="Times New Roman"/>
          <w:sz w:val="24"/>
          <w:szCs w:val="24"/>
        </w:rPr>
        <w:t>sticas:</w:t>
      </w:r>
    </w:p>
    <w:p w:rsidR="00436D4F" w:rsidRDefault="000F0AA7" w:rsidP="00436D4F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153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(três) p</w:t>
      </w:r>
      <w:r w:rsidR="00977D3B">
        <w:rPr>
          <w:rFonts w:ascii="Times New Roman" w:hAnsi="Times New Roman" w:cs="Times New Roman"/>
          <w:sz w:val="24"/>
          <w:szCs w:val="24"/>
        </w:rPr>
        <w:t>ossibilidades de capas.</w:t>
      </w:r>
    </w:p>
    <w:p w:rsidR="00436D4F" w:rsidRDefault="00436D4F" w:rsidP="00436D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365712F" wp14:editId="05B3DCDD">
            <wp:extent cx="3657600" cy="2529031"/>
            <wp:effectExtent l="0" t="0" r="0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4F" w:rsidRDefault="00436D4F" w:rsidP="00436D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02CB405" wp14:editId="2E030453">
            <wp:extent cx="3677981" cy="2536466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0798" cy="253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D4F" w:rsidRDefault="00436D4F" w:rsidP="00436D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4C9BC31" wp14:editId="0A458E0D">
            <wp:extent cx="3716228" cy="256032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2443" cy="256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AA2" w:rsidRDefault="00723AA2" w:rsidP="00436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3AA2" w:rsidRDefault="00723AA2" w:rsidP="00436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3AA2" w:rsidRPr="00945280" w:rsidRDefault="00723AA2" w:rsidP="00436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6D4F" w:rsidRPr="00945280" w:rsidRDefault="00436D4F" w:rsidP="00436D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6F5" w:rsidRPr="007355E6" w:rsidRDefault="005006F5" w:rsidP="005006F5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2B5C46">
        <w:rPr>
          <w:rFonts w:ascii="Times New Roman" w:hAnsi="Times New Roman" w:cs="Times New Roman"/>
          <w:sz w:val="24"/>
          <w:szCs w:val="24"/>
        </w:rPr>
        <w:t>amanho</w:t>
      </w:r>
      <w:r>
        <w:rPr>
          <w:rFonts w:ascii="Times New Roman" w:hAnsi="Times New Roman" w:cs="Times New Roman"/>
          <w:sz w:val="24"/>
          <w:szCs w:val="24"/>
        </w:rPr>
        <w:t xml:space="preserve"> de 200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275 mm</w:t>
      </w:r>
      <w:r w:rsidRPr="002B5C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(20 </w:t>
      </w:r>
      <w:r w:rsidRPr="002B5C46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27,5 </w:t>
      </w:r>
      <w:r w:rsidRPr="002B5C46">
        <w:rPr>
          <w:rFonts w:ascii="Times New Roman" w:hAnsi="Times New Roman" w:cs="Times New Roman"/>
          <w:sz w:val="24"/>
          <w:szCs w:val="24"/>
        </w:rPr>
        <w:t>cm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5006F5" w:rsidRDefault="005006F5" w:rsidP="005006F5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789D2EC" wp14:editId="4D6D6939">
            <wp:extent cx="2739525" cy="1630017"/>
            <wp:effectExtent l="0" t="0" r="381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39" r="32201" b="14801"/>
                    <a:stretch/>
                  </pic:blipFill>
                  <pic:spPr bwMode="auto">
                    <a:xfrm>
                      <a:off x="0" y="0"/>
                      <a:ext cx="2741924" cy="163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6F5" w:rsidRDefault="005006F5" w:rsidP="005006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6F5" w:rsidRDefault="005006F5" w:rsidP="005006F5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matérias, com o total de </w:t>
      </w:r>
      <w:r w:rsidRPr="007355E6">
        <w:rPr>
          <w:rFonts w:ascii="Times New Roman" w:hAnsi="Times New Roman" w:cs="Times New Roman"/>
          <w:sz w:val="24"/>
          <w:szCs w:val="24"/>
        </w:rPr>
        <w:t>200 folhas ú</w:t>
      </w:r>
      <w:r>
        <w:rPr>
          <w:rFonts w:ascii="Times New Roman" w:hAnsi="Times New Roman" w:cs="Times New Roman"/>
          <w:sz w:val="24"/>
          <w:szCs w:val="24"/>
        </w:rPr>
        <w:t>teis, com pauta (ou seja, sem contar das divisórias):</w:t>
      </w:r>
    </w:p>
    <w:p w:rsidR="005006F5" w:rsidRPr="00945280" w:rsidRDefault="005006F5" w:rsidP="005006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8E82E62" wp14:editId="6E482E81">
            <wp:extent cx="1800971" cy="2401294"/>
            <wp:effectExtent l="0" t="0" r="889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21" cy="240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F5" w:rsidRPr="007355E6" w:rsidRDefault="005006F5" w:rsidP="005006F5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20C">
        <w:rPr>
          <w:rFonts w:ascii="Times New Roman" w:hAnsi="Times New Roman" w:cs="Times New Roman"/>
          <w:sz w:val="24"/>
          <w:szCs w:val="24"/>
        </w:rPr>
        <w:t>Espiral de arame</w:t>
      </w:r>
      <w:r>
        <w:rPr>
          <w:rFonts w:ascii="Times New Roman" w:hAnsi="Times New Roman" w:cs="Times New Roman"/>
          <w:sz w:val="24"/>
          <w:szCs w:val="24"/>
        </w:rPr>
        <w:t xml:space="preserve"> com revestimento preto e dobra nas pontas:</w:t>
      </w:r>
    </w:p>
    <w:p w:rsidR="005006F5" w:rsidRDefault="005006F5" w:rsidP="005006F5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38A4E4E" wp14:editId="1BEAF2FC">
            <wp:extent cx="2059388" cy="1200647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1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92"/>
                    <a:stretch/>
                  </pic:blipFill>
                  <pic:spPr bwMode="auto">
                    <a:xfrm>
                      <a:off x="0" y="0"/>
                      <a:ext cx="2068749" cy="120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6F5" w:rsidRDefault="005006F5" w:rsidP="00AE5352">
      <w:pPr>
        <w:rPr>
          <w:rFonts w:ascii="Times New Roman" w:hAnsi="Times New Roman" w:cs="Times New Roman"/>
          <w:sz w:val="24"/>
          <w:szCs w:val="24"/>
        </w:rPr>
      </w:pPr>
    </w:p>
    <w:p w:rsidR="00436D4F" w:rsidRDefault="00436D4F" w:rsidP="00436D4F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D2F12A0" wp14:editId="21EA61DD">
                <wp:simplePos x="0" y="0"/>
                <wp:positionH relativeFrom="column">
                  <wp:posOffset>1489102</wp:posOffset>
                </wp:positionH>
                <wp:positionV relativeFrom="paragraph">
                  <wp:posOffset>-48895</wp:posOffset>
                </wp:positionV>
                <wp:extent cx="2567940" cy="285750"/>
                <wp:effectExtent l="0" t="0" r="3810" b="0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CCD64" id="Retângulo 62" o:spid="_x0000_s1026" style="position:absolute;margin-left:117.25pt;margin-top:-3.85pt;width:202.2pt;height:22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6/iAIAAGQFAAAOAAAAZHJzL2Uyb0RvYy54bWysVM1OGzEQvlfqO1i+l00iEiBigyIQVSUE&#10;CKg4G6+dWPV63LGTTfo4fZW+WMfeHyjNqepl1+P55ucbz8z5xa62bKswGHAlHx+NOFNOQmXcquRf&#10;n64/nXIWonCVsOBUyfcq8IvFxw/njZ+rCazBVgoZOXFh3viSr2P086IIcq1qEY7AK0dKDViLSCKu&#10;igpFQ95rW0xGo1nRAFYeQaoQ6PaqVfJF9q+1kvFO66AisyWn3GL+Yv6+pG+xOBfzFQq/NrJLQ/xD&#10;FrUwjoIOrq5EFGyD5i9XtZEIAXQ8klAXoLWRKnMgNuPROzaPa+FV5kLFCX4oU/h/buXt9h6ZqUo+&#10;m3DmRE1v9KDir59utbHA6JIq1PgwJ+Cjv8dOCnRMdHca6/QnImyXq7ofqqp2kUm6nExnJ2fHVHxJ&#10;usnp9GSay168WnsM8bOCmqVDyZFeLRdTbG9CpIgE7SEpWABrqmtjbRZSp6hLi2wr6I2FlMrFccqa&#10;rP5AWpfwDpJlq043RSLX0smnuLcq4ax7UJoKkwjkZHJLvg806wJldDLT5HwwHB8ytEN2HTaZqdyq&#10;g+HokGFLrY84WOSo4OJgXBsHeMhB9a2vi27xPfuWc6L/AtWe+gGhHZTg5bWhN7kRId4LpMmgZ6Rp&#10;j3f00RaakkN34mwN+OPQfcJTw5KWs4YmreTh+0ag4sx+cdTKZ+Pj1B0xC8fTkwkJ+Fbz8lbjNvUl&#10;0EOPaa94mY8JH21/1Aj1My2FZYpKKuEkxS65jNgLl7HdALRWpFouM4zG0Yt44x69TM5TVVPPPe2e&#10;BfquMSO19C30Uynm7/qzxSZLB8tNBG1y877Wtas3jXLuzm7tpF3xVs6o1+W4+A0AAP//AwBQSwME&#10;FAAGAAgAAAAhALlP8QXgAAAACQEAAA8AAABkcnMvZG93bnJldi54bWxMj8FOwzAQRO+V+Adrkbi1&#10;Dg1NSohTARI9l1IhuLnxNo6I11bsNClfjznBcTVPM2/LzWQ6dsbet5YE3C4SYEi1VS01Ag5vL/M1&#10;MB8kKdlZQgEX9LCprmalLJQd6RXP+9CwWEK+kAJ0CK7g3NcajfQL65BidrK9kSGefcNVL8dYbjq+&#10;TJKMG9lSXNDS4bPG+ms/GAFue9h9nvSTG7PL+2o7NcPHdzsIcXM9PT4ACziFPxh+9aM6VNHpaAdS&#10;nnUClundKqIC5nkOLAJZur4HdhSQ5inwquT/P6h+AAAA//8DAFBLAQItABQABgAIAAAAIQC2gziS&#10;/gAAAOEBAAATAAAAAAAAAAAAAAAAAAAAAABbQ29udGVudF9UeXBlc10ueG1sUEsBAi0AFAAGAAgA&#10;AAAhADj9If/WAAAAlAEAAAsAAAAAAAAAAAAAAAAALwEAAF9yZWxzLy5yZWxzUEsBAi0AFAAGAAgA&#10;AAAhAGqgLr+IAgAAZAUAAA4AAAAAAAAAAAAAAAAALgIAAGRycy9lMm9Eb2MueG1sUEsBAi0AFAAG&#10;AAgAAAAhALlP8QXgAAAACQEAAA8AAAAAAAAAAAAAAAAA4gQAAGRycy9kb3ducmV2LnhtbFBLBQYA&#10;AAAABAAEAPMAAADvBQAAAAA=&#10;" fillcolor="#4f81bd [3204]" stroked="f" strokeweight="2pt"/>
            </w:pict>
          </mc:Fallback>
        </mc:AlternateContent>
      </w:r>
      <w:r w:rsidR="00F452B3" w:rsidRPr="00D12F51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Calculadora de bolso</w:t>
      </w:r>
      <w:r w:rsidR="0051531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– 8 dígitos</w:t>
      </w:r>
    </w:p>
    <w:p w:rsidR="005006F5" w:rsidRPr="00D12F51" w:rsidRDefault="005006F5" w:rsidP="00436D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128D" w:rsidRDefault="00A6128D" w:rsidP="00A612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calculadora é da marca </w:t>
      </w:r>
      <w:r w:rsidRPr="00D12F51">
        <w:rPr>
          <w:rFonts w:ascii="Times New Roman" w:hAnsi="Times New Roman" w:cs="Times New Roman"/>
          <w:b/>
          <w:sz w:val="24"/>
          <w:szCs w:val="24"/>
        </w:rPr>
        <w:t>BM Supplies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945280">
        <w:rPr>
          <w:rFonts w:ascii="Times New Roman" w:hAnsi="Times New Roman" w:cs="Times New Roman"/>
          <w:sz w:val="24"/>
          <w:szCs w:val="24"/>
        </w:rPr>
        <w:t xml:space="preserve">possui as características: </w:t>
      </w:r>
    </w:p>
    <w:p w:rsidR="00A6128D" w:rsidRDefault="00796AE0" w:rsidP="00A6128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Visor LCD;</w:t>
      </w:r>
    </w:p>
    <w:p w:rsidR="00A6128D" w:rsidRDefault="00A6128D" w:rsidP="00A6128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 raiz quadrada e porcentag</w:t>
      </w:r>
      <w:r w:rsidR="00796AE0">
        <w:rPr>
          <w:rFonts w:ascii="Times New Roman" w:hAnsi="Times New Roman" w:cs="Times New Roman"/>
          <w:sz w:val="24"/>
          <w:szCs w:val="24"/>
        </w:rPr>
        <w:t>em além das 4 operações básicas;</w:t>
      </w:r>
    </w:p>
    <w:p w:rsidR="00A6128D" w:rsidRPr="00D12F51" w:rsidRDefault="00A6128D" w:rsidP="00A6128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Funciona a pilha e a energia solar</w:t>
      </w:r>
      <w:r w:rsidR="00796AE0">
        <w:rPr>
          <w:rFonts w:ascii="Times New Roman" w:hAnsi="Times New Roman" w:cs="Times New Roman"/>
          <w:sz w:val="24"/>
          <w:szCs w:val="24"/>
        </w:rPr>
        <w:t>:</w:t>
      </w:r>
    </w:p>
    <w:p w:rsidR="00A6128D" w:rsidRDefault="00A6128D" w:rsidP="00A6128D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B2389AE" wp14:editId="7D65C7DA">
            <wp:extent cx="2425148" cy="262912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9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569" cy="26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F5" w:rsidRDefault="005006F5" w:rsidP="00A612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006F5" w:rsidRDefault="005006F5" w:rsidP="00A612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128D" w:rsidRPr="00D12F51" w:rsidRDefault="00A6128D" w:rsidP="00A6128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Acompanha a pilha</w:t>
      </w:r>
      <w:r w:rsidR="00796AE0">
        <w:rPr>
          <w:rFonts w:ascii="Times New Roman" w:hAnsi="Times New Roman" w:cs="Times New Roman"/>
          <w:sz w:val="24"/>
          <w:szCs w:val="24"/>
        </w:rPr>
        <w:t>:</w:t>
      </w:r>
      <w:r w:rsidRPr="00D12F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28D" w:rsidRDefault="00A6128D" w:rsidP="00A6128D">
      <w:pPr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8BCE8BB" wp14:editId="62392094">
            <wp:extent cx="1765190" cy="1765191"/>
            <wp:effectExtent l="0" t="0" r="6985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3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" r="12551" b="8940"/>
                    <a:stretch/>
                  </pic:blipFill>
                  <pic:spPr bwMode="auto">
                    <a:xfrm>
                      <a:off x="0" y="0"/>
                      <a:ext cx="1767569" cy="176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AE0" w:rsidRDefault="00796AE0" w:rsidP="00A612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6D4F" w:rsidRPr="007355E6" w:rsidRDefault="00F452B3" w:rsidP="00436D4F">
      <w:pPr>
        <w:jc w:val="center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F452B3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801743B" wp14:editId="3AD4A47F">
                <wp:simplePos x="0" y="0"/>
                <wp:positionH relativeFrom="column">
                  <wp:posOffset>1451279</wp:posOffset>
                </wp:positionH>
                <wp:positionV relativeFrom="paragraph">
                  <wp:posOffset>-55880</wp:posOffset>
                </wp:positionV>
                <wp:extent cx="2567940" cy="285750"/>
                <wp:effectExtent l="0" t="0" r="381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53281" id="Retângulo 3" o:spid="_x0000_s1026" style="position:absolute;margin-left:114.25pt;margin-top:-4.4pt;width:202.2pt;height:22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zCiAIAAGIFAAAOAAAAZHJzL2Uyb0RvYy54bWysVNtOGzEQfa/Uf7D8XjYJhEvEBkUgqkoI&#10;EFDxbLx2YtXrcW0nm/Rz+iv9sc54L1Cap6ovux7PmRmf8RmfX2xryzYqRAOu5OODEWfKSaiMW5b8&#10;69P1p1POYhKuEhacKvlORX4x//jhvPEzNYEV2EoFhklcnDW+5KuU/KwoolypWsQD8MqhU0OoRUIz&#10;LIsqiAaz17aYjEbHRQOh8gGkihF3r1onn+f8WiuZ7rSOKjFbcjxbyt+Qvy/0LebnYrYMwq+M7I4h&#10;/uEUtTAOiw6prkQSbB3MX6lqIwNE0OlAQl2A1kaqzAHZjEfv2DyuhFeZCzYn+qFN8f+llbeb+8BM&#10;VfJDzpyo8YoeVPr10y3XFtgh9afxcYawR38fOivikshudajpjzTYNvd0N/RUbROTuDmZHp+cHWHr&#10;Jfomp9OTaW568RrtQ0yfFdSMFiUPeGe5lWJzExNWRGgPoWIRrKmujbXZIJ2oSxvYRuANCymVS2M6&#10;NUb9gbSO8A4osnXTTkHkWjp5lXZWEc66B6WxLUQgHyYL8n2h465QRlOYxuRD4HhfoB1O12EpTGWh&#10;DoGjfYEttb7iEJGrgktDcG0chH0Jqm99X3SL79m3nIn+C1Q7VEOAdkyil9cG7+RGxHQvAs4FXiPO&#10;errDj7bQlBy6FWcrCD/27RMe5Ypezhqcs5LH72sRFGf2i0Mhn42PSB0pG0fTkwka4a3n5a3HretL&#10;wIse46viZV4SPtl+qQPUz/gkLKgquoSTWLvkMoXeuEzt/OOjItVikWE4jF6kG/foJSWnrpLmnrbP&#10;IvhOmAklfQv9TIrZO322WIp0sFgn0CaL97WvXb9xkLM6u0eHXoq3dka9Po3z3wAAAP//AwBQSwME&#10;FAAGAAgAAAAhAFTR0P3fAAAACQEAAA8AAABkcnMvZG93bnJldi54bWxMj8FOwzAQRO9I/IO1SNxa&#10;B1eNQohTARI9Q6kQ3Nx4G0fEayt2mpSvx5zocbVPM2+qzWx7dsIhdI4k3C0zYEiN0x21EvbvL4sC&#10;WIiKtOodoYQzBtjU11eVKrWb6A1Pu9iyFEKhVBJMjL7kPDQGrQpL55HS7+gGq2I6h5brQU0p3PZc&#10;ZFnOreooNRjl8dlg870brQS/3b9+Hc2Tn/Lzx3o7t+PnTzdKeXszPz4AizjHfxj+9JM61Mnp4EbS&#10;gfUShCjWCZWwKNKEBOQrcQ/sIGGVC+B1xS8X1L8AAAD//wMAUEsBAi0AFAAGAAgAAAAhALaDOJL+&#10;AAAA4QEAABMAAAAAAAAAAAAAAAAAAAAAAFtDb250ZW50X1R5cGVzXS54bWxQSwECLQAUAAYACAAA&#10;ACEAOP0h/9YAAACUAQAACwAAAAAAAAAAAAAAAAAvAQAAX3JlbHMvLnJlbHNQSwECLQAUAAYACAAA&#10;ACEAUwTMwogCAABiBQAADgAAAAAAAAAAAAAAAAAuAgAAZHJzL2Uyb0RvYy54bWxQSwECLQAUAAYA&#10;CAAAACEAVNHQ/d8AAAAJAQAADwAAAAAAAAAAAAAAAADiBAAAZHJzL2Rvd25yZXYueG1sUEsFBgAA&#10;AAAEAAQA8wAAAO4FAAAAAA==&#10;" fillcolor="#4f81bd [3204]" stroked="f" strokeweight="2pt"/>
            </w:pict>
          </mc:Fallback>
        </mc:AlternateContent>
      </w:r>
      <w:r w:rsidRPr="00F452B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Caneta</w:t>
      </w:r>
      <w:r w:rsidRPr="00251D51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F452B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esferográfica</w:t>
      </w:r>
    </w:p>
    <w:p w:rsidR="00A6128D" w:rsidRDefault="00A6128D" w:rsidP="00A612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canetas são da marca </w:t>
      </w:r>
      <w:r w:rsidRPr="007355E6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 deverão ser nas seguintes cores: 2 azuis, 1 preta e 1 vermelha.</w:t>
      </w:r>
    </w:p>
    <w:p w:rsidR="00A6128D" w:rsidRPr="009B3137" w:rsidRDefault="00A6128D" w:rsidP="00A6128D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Impressão no corpo da escrita “MEC/FNDE”:</w:t>
      </w:r>
    </w:p>
    <w:p w:rsidR="00A6128D" w:rsidRDefault="00A6128D" w:rsidP="00A6128D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A33D4D1" wp14:editId="1178408D">
            <wp:extent cx="4582237" cy="1971924"/>
            <wp:effectExtent l="0" t="0" r="889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9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5" b="31476"/>
                    <a:stretch/>
                  </pic:blipFill>
                  <pic:spPr bwMode="auto">
                    <a:xfrm>
                      <a:off x="0" y="0"/>
                      <a:ext cx="4593838" cy="197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28D" w:rsidRDefault="00A6128D" w:rsidP="00A6128D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246C24" w:rsidRPr="00A6128D" w:rsidRDefault="00A6128D" w:rsidP="00A6128D">
      <w:pPr>
        <w:pStyle w:val="PargrafodaLista"/>
        <w:numPr>
          <w:ilvl w:val="0"/>
          <w:numId w:val="6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A6128D">
        <w:rPr>
          <w:rFonts w:ascii="Times New Roman" w:hAnsi="Times New Roman" w:cs="Times New Roman"/>
          <w:sz w:val="24"/>
          <w:szCs w:val="24"/>
        </w:rPr>
        <w:t>Todas as canetas devem apresentar comprimento de escrita mínimo de 1.750 m.</w:t>
      </w:r>
    </w:p>
    <w:p w:rsidR="005006F5" w:rsidRDefault="005006F5" w:rsidP="00F45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F5" w:rsidRDefault="005006F5" w:rsidP="00F452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52B3" w:rsidRPr="00F452B3" w:rsidRDefault="00F452B3" w:rsidP="00F452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2B3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1755FD6" wp14:editId="3EEA7BD8">
                <wp:simplePos x="0" y="0"/>
                <wp:positionH relativeFrom="column">
                  <wp:posOffset>1451721</wp:posOffset>
                </wp:positionH>
                <wp:positionV relativeFrom="paragraph">
                  <wp:posOffset>267335</wp:posOffset>
                </wp:positionV>
                <wp:extent cx="2567940" cy="285750"/>
                <wp:effectExtent l="0" t="0" r="381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69CEB" id="Retângulo 4" o:spid="_x0000_s1026" style="position:absolute;margin-left:114.3pt;margin-top:21.05pt;width:202.2pt;height:2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WZhwIAAGIFAAAOAAAAZHJzL2Uyb0RvYy54bWysVEtuGzEM3RfoHQTtm7ENOx8j48BIkKJA&#10;kARJiqwVjWQL1YiqJHvsHqdX6cVKaj5JU6+KbmZE8ZHUox51frGrLduqEA24ko+PRpwpJ6EyblXy&#10;r0/Xn045i0m4SlhwquR7FfnF4uOH88bP1QTWYCsVGCZxcd74kq9T8vOiiHKtahGPwCuHTg2hFgnN&#10;sCqqIBrMXttiMhodFw2EygeQKkbcvWqdfJHza61kutM6qsRsyfFsKX9D/r7Qt1ici/kqCL82sjuG&#10;+IdT1MI4LDqkuhJJsE0wf6WqjQwQQacjCXUBWhupMgdkMx69Y/O4Fl5lLtic6Ic2xf+XVt5u7wMz&#10;VcmnnDlR4xU9qPTrp1ttLLAp9afxcY6wR38fOiviksjudKjpjzTYLvd0P/RU7RKTuDmZHZ+cTbH1&#10;En2T09nJLDe9eI32IabPCmpGi5IHvLPcSrG9iQkrIrSHULEI1lTXxtpskE7UpQ1sK/CGhZTKpTGd&#10;GqP+QFpHeAcU2bpppyByLZ28SnurCGfdg9LYFiKQD5MF+b7QcVcooylMY/IhcHwo0A6n67AUprJQ&#10;h8DRocCWWl9xiMhVwaUhuDYOwqEE1be+L7rF9+xbzkT/Bao9qiFAOybRy2uDd3IjYroXAecCrxFn&#10;Pd3hR1toSg7dirM1hB+H9gmPckUvZw3OWcnj940IijP7xaGQz8ZTUkfKxnR2MkEjvPW8vPW4TX0J&#10;eNFjfFW8zEvCJ9svdYD6GZ+EJVVFl3ASa5dcptAbl6mdf3xUpFouMwyH0Yt04x69pOTUVdLc0+5Z&#10;BN8JM6Gkb6GfSTF/p88WS5EOlpsE2mTxvva16zcOclZn9+jQS/HWzqjXp3HxGwAA//8DAFBLAwQU&#10;AAYACAAAACEA/Yty2t8AAAAJAQAADwAAAGRycy9kb3ducmV2LnhtbEyPy07DMBBF90j8gzVI7KiT&#10;FEIUMqkAia6hVKjdubEbR8QPxU6T8vUMq7IczdG951ar2fTspIbQOYuQLhJgyjZOdrZF2H6+3RXA&#10;QhRWit5ZhXBWAVb19VUlSukm+6FOm9gyCrGhFAg6Rl9yHhqtjAgL55Wl39ENRkQ6h5bLQUwUbnqe&#10;JUnOjegsNWjh1atWzfdmNAh+vX3fH/WLn/Lz18N6bsfdTzci3t7Mz0/AoprjBYY/fVKHmpwObrQy&#10;sB4hy4qcUIT7LAVGQL5c0rgDQvGYAq8r/n9B/QsAAP//AwBQSwECLQAUAAYACAAAACEAtoM4kv4A&#10;AADhAQAAEwAAAAAAAAAAAAAAAAAAAAAAW0NvbnRlbnRfVHlwZXNdLnhtbFBLAQItABQABgAIAAAA&#10;IQA4/SH/1gAAAJQBAAALAAAAAAAAAAAAAAAAAC8BAABfcmVscy8ucmVsc1BLAQItABQABgAIAAAA&#10;IQAtOCWZhwIAAGIFAAAOAAAAAAAAAAAAAAAAAC4CAABkcnMvZTJvRG9jLnhtbFBLAQItABQABgAI&#10;AAAAIQD9i3La3wAAAAkBAAAPAAAAAAAAAAAAAAAAAOEEAABkcnMvZG93bnJldi54bWxQSwUGAAAA&#10;AAQABADzAAAA7QUAAAAA&#10;" fillcolor="#4f81bd [3204]" stroked="f" strokeweight="2pt"/>
            </w:pict>
          </mc:Fallback>
        </mc:AlternateContent>
      </w:r>
    </w:p>
    <w:p w:rsidR="00246C24" w:rsidRPr="00F452B3" w:rsidRDefault="00F452B3" w:rsidP="00AF303B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452B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Grafite </w:t>
      </w:r>
      <w:r w:rsidR="00246C24" w:rsidRPr="00F452B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0,7</w:t>
      </w:r>
    </w:p>
    <w:p w:rsidR="007E59F8" w:rsidRDefault="00246C24" w:rsidP="00246C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grafite é da marca </w:t>
      </w:r>
      <w:r w:rsidRPr="00F452B3">
        <w:rPr>
          <w:rFonts w:ascii="Times New Roman" w:hAnsi="Times New Roman" w:cs="Times New Roman"/>
          <w:b/>
          <w:sz w:val="24"/>
          <w:szCs w:val="24"/>
        </w:rPr>
        <w:t>BM Supplies</w:t>
      </w:r>
      <w:r>
        <w:rPr>
          <w:rFonts w:ascii="Times New Roman" w:hAnsi="Times New Roman" w:cs="Times New Roman"/>
          <w:sz w:val="24"/>
          <w:szCs w:val="24"/>
        </w:rPr>
        <w:t xml:space="preserve"> e tem as seguintes</w:t>
      </w:r>
      <w:r w:rsidRPr="00945280">
        <w:rPr>
          <w:rFonts w:ascii="Times New Roman" w:hAnsi="Times New Roman" w:cs="Times New Roman"/>
          <w:sz w:val="24"/>
          <w:szCs w:val="24"/>
        </w:rPr>
        <w:t xml:space="preserve"> características: </w:t>
      </w:r>
    </w:p>
    <w:p w:rsidR="007E59F8" w:rsidRPr="000F0AA7" w:rsidRDefault="007E59F8" w:rsidP="000F0AA7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0AA7">
        <w:rPr>
          <w:rFonts w:ascii="Times New Roman" w:hAnsi="Times New Roman" w:cs="Times New Roman"/>
          <w:sz w:val="24"/>
          <w:szCs w:val="24"/>
        </w:rPr>
        <w:t>Tubo com 12 unidades</w:t>
      </w:r>
      <w:r w:rsidR="00B64A1B">
        <w:rPr>
          <w:rFonts w:ascii="Times New Roman" w:hAnsi="Times New Roman" w:cs="Times New Roman"/>
          <w:sz w:val="24"/>
          <w:szCs w:val="24"/>
        </w:rPr>
        <w:t xml:space="preserve"> de grafites HB 0,7mm;</w:t>
      </w:r>
    </w:p>
    <w:p w:rsidR="007E59F8" w:rsidRPr="000F0AA7" w:rsidRDefault="00B64A1B" w:rsidP="000F0AA7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Embalagem de plástico com tampa:</w:t>
      </w:r>
    </w:p>
    <w:p w:rsidR="007A5862" w:rsidRDefault="00246C24" w:rsidP="00723A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DE2BB61" wp14:editId="1E3B2FB0">
            <wp:extent cx="2083242" cy="1457566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5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" t="8636" r="4016"/>
                    <a:stretch/>
                  </pic:blipFill>
                  <pic:spPr bwMode="auto">
                    <a:xfrm>
                      <a:off x="0" y="0"/>
                      <a:ext cx="2093470" cy="146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4A1B" w:rsidRPr="00B64A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4A1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099145" cy="1461495"/>
            <wp:effectExtent l="0" t="0" r="0" b="5715"/>
            <wp:docPr id="7" name="Imagem 7" descr="X:\Portal de Compras\Atualizações\Pregão 02-2018 - descrição dos itens\Avaliação\Consórcio Pró Educação - Brink Mobil\Fotos\Grafite 0.7\DSC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rtal de Compras\Atualizações\Pregão 02-2018 - descrição dos itens\Avaliação\Consórcio Pró Educação - Brink Mobil\Fotos\Grafite 0.7\DSC0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4"/>
                    <a:stretch/>
                  </pic:blipFill>
                  <pic:spPr bwMode="auto">
                    <a:xfrm>
                      <a:off x="0" y="0"/>
                      <a:ext cx="2112606" cy="14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A1B" w:rsidRPr="00B64A1B" w:rsidRDefault="00B64A1B" w:rsidP="00723A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6C24" w:rsidRPr="00F452B3" w:rsidRDefault="00F452B3" w:rsidP="00F452B3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452B3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E81708F" wp14:editId="46C8233F">
                <wp:simplePos x="0" y="0"/>
                <wp:positionH relativeFrom="column">
                  <wp:posOffset>1404620</wp:posOffset>
                </wp:positionH>
                <wp:positionV relativeFrom="paragraph">
                  <wp:posOffset>-54914</wp:posOffset>
                </wp:positionV>
                <wp:extent cx="2567940" cy="285750"/>
                <wp:effectExtent l="0" t="0" r="381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CB9A5" id="Retângulo 9" o:spid="_x0000_s1026" style="position:absolute;margin-left:110.6pt;margin-top:-4.3pt;width:202.2pt;height:22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SGhwIAAGIFAAAOAAAAZHJzL2Uyb0RvYy54bWysVM1OGzEQvlfqO1i+l00iAiRigyIQVSUE&#10;CKg4G6+dWPV63LGTTfo4fZW+WMfeHyjNqepl1+P5Zsbf+BufX+xqy7YKgwFX8vHRiDPlJFTGrUr+&#10;9en60xlnIQpXCQtOlXyvAr9YfPxw3vi5msAabKWQURIX5o0v+TpGPy+KINeqFuEIvHLk1IC1iGTi&#10;qqhQNJS9tsVkNDopGsDKI0gVAu1etU6+yPm1VjLeaR1UZLbkdLaYv5i/L+lbLM7FfIXCr43sjiH+&#10;4RS1MI6KDqmuRBRsg+avVLWRCAF0PJJQF6C1kSpzIDbj0Ts2j2vhVeZCzQl+aFP4f2nl7fYemalK&#10;PuPMiZqu6EHFXz/damOBzVJ/Gh/mBHv099hZgZaJ7E5jnf5Eg+1yT/dDT9UuMkmbk+nJ6eyYWi/J&#10;Nzmbnk5z04vXaI8hflZQs7QoOdKd5VaK7U2IVJGgPSQVC2BNdW2szUbSibq0yLaCblhIqVwcp1NT&#10;1B9I6xLeQYps3WmnSORaOnkV91YlnHUPSlNbEoF8mCzI94VOukIZncI0JR8Cx4cC7XC6DpvCVBbq&#10;EDg6FNhS6ysOEbkquDgE18YBHkpQfev7olt8z77lnOi/QLUnNSC0YxK8vDZ0JzcixHuBNBd0jTTr&#10;8Y4+2kJTcuhWnK0BfxzaT3iSK3k5a2jOSh6+bwQqzuwXR0KejY+TOmI2jqenEzLwreflrcdt6kug&#10;ix7Tq+JlXiZ8tP1SI9TP9CQsU1VyCSepdsllxN64jO3806Mi1XKZYTSMXsQb9+hlSp66mjT3tHsW&#10;6DthRpL0LfQzKebv9NliU6SD5SaCNlm8r33t+k2DnNXZPTrppXhrZ9Tr07j4DQAA//8DAFBLAwQU&#10;AAYACAAAACEAK/adx98AAAAJAQAADwAAAGRycy9kb3ducmV2LnhtbEyPwU7DMAyG70i8Q2Qkblu6&#10;wKqpazoBEjvDmBDcssZrqjVO1KRrx9MTTuxmy59+f3+5mWzHztiH1pGExTwDhlQ73VIjYf/xOlsB&#10;C1GRVp0jlHDBAJvq9qZUhXYjveN5FxuWQigUSoKJ0Rech9qgVWHuPFK6HV1vVUxr33DdqzGF246L&#10;LMu5VS2lD0Z5fDFYn3aDleC3+7fvo3n2Y375XG6nZvj6aQcp7++mpzWwiFP8h+FPP6lDlZwObiAd&#10;WCdBiIVIqITZKgeWgFws03CQ8JA/Aq9Kft2g+gUAAP//AwBQSwECLQAUAAYACAAAACEAtoM4kv4A&#10;AADhAQAAEwAAAAAAAAAAAAAAAAAAAAAAW0NvbnRlbnRfVHlwZXNdLnhtbFBLAQItABQABgAIAAAA&#10;IQA4/SH/1gAAAJQBAAALAAAAAAAAAAAAAAAAAC8BAABfcmVscy8ucmVsc1BLAQItABQABgAIAAAA&#10;IQDRWASGhwIAAGIFAAAOAAAAAAAAAAAAAAAAAC4CAABkcnMvZTJvRG9jLnhtbFBLAQItABQABgAI&#10;AAAAIQAr9p3H3wAAAAkBAAAPAAAAAAAAAAAAAAAAAOEEAABkcnMvZG93bnJldi54bWxQSwUGAAAA&#10;AAQABADzAAAA7QUAAAAA&#10;" fillcolor="#4f81bd [3204]" stroked="f" strokeweight="2pt"/>
            </w:pict>
          </mc:Fallback>
        </mc:AlternateContent>
      </w:r>
      <w:r w:rsidRPr="00F452B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Lapiseira </w:t>
      </w:r>
      <w:r w:rsidR="00246C24" w:rsidRPr="00F452B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0,7</w:t>
      </w:r>
      <w:r w:rsidR="00B64A1B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mm</w:t>
      </w:r>
    </w:p>
    <w:p w:rsidR="00F452B3" w:rsidRDefault="00246C24" w:rsidP="00246C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lapiseira é da marca </w:t>
      </w:r>
      <w:proofErr w:type="spellStart"/>
      <w:r w:rsidRPr="00F452B3">
        <w:rPr>
          <w:rFonts w:ascii="Times New Roman" w:hAnsi="Times New Roman" w:cs="Times New Roman"/>
          <w:b/>
          <w:sz w:val="24"/>
          <w:szCs w:val="24"/>
        </w:rPr>
        <w:t>Jocar</w:t>
      </w:r>
      <w:proofErr w:type="spellEnd"/>
      <w:r w:rsidRPr="00F452B3">
        <w:rPr>
          <w:rFonts w:ascii="Times New Roman" w:hAnsi="Times New Roman" w:cs="Times New Roman"/>
          <w:b/>
          <w:sz w:val="24"/>
          <w:szCs w:val="24"/>
        </w:rPr>
        <w:t xml:space="preserve"> Office</w:t>
      </w:r>
      <w:r>
        <w:rPr>
          <w:rFonts w:ascii="Times New Roman" w:hAnsi="Times New Roman" w:cs="Times New Roman"/>
          <w:sz w:val="24"/>
          <w:szCs w:val="24"/>
        </w:rPr>
        <w:t xml:space="preserve"> e possui as seguintes </w:t>
      </w:r>
      <w:r w:rsidRPr="00945280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:rsidR="00F452B3" w:rsidRDefault="00F452B3" w:rsidP="00F452B3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96AE0">
        <w:rPr>
          <w:rFonts w:ascii="Times New Roman" w:hAnsi="Times New Roman" w:cs="Times New Roman"/>
          <w:sz w:val="24"/>
          <w:szCs w:val="24"/>
        </w:rPr>
        <w:t>rendedor e ponteira de metal;</w:t>
      </w:r>
      <w:r w:rsidR="00246C24" w:rsidRPr="00F45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6C24" w:rsidRDefault="00F452B3" w:rsidP="00F452B3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</w:t>
      </w:r>
      <w:r w:rsidR="00246C24" w:rsidRPr="00F452B3">
        <w:rPr>
          <w:rFonts w:ascii="Times New Roman" w:hAnsi="Times New Roman" w:cs="Times New Roman"/>
          <w:sz w:val="24"/>
          <w:szCs w:val="24"/>
        </w:rPr>
        <w:t>recarregável</w:t>
      </w:r>
      <w:r w:rsidR="00F01D66">
        <w:rPr>
          <w:rFonts w:ascii="Times New Roman" w:hAnsi="Times New Roman" w:cs="Times New Roman"/>
          <w:sz w:val="24"/>
          <w:szCs w:val="24"/>
        </w:rPr>
        <w:t xml:space="preserve"> (grafite 0,7mm)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796AE0">
        <w:rPr>
          <w:rFonts w:ascii="Times New Roman" w:hAnsi="Times New Roman" w:cs="Times New Roman"/>
          <w:sz w:val="24"/>
          <w:szCs w:val="24"/>
        </w:rPr>
        <w:t xml:space="preserve"> com ponta fixa;</w:t>
      </w:r>
    </w:p>
    <w:p w:rsidR="007E59F8" w:rsidRDefault="00082F46" w:rsidP="00F452B3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Estrutura em plástico cor</w:t>
      </w:r>
      <w:r w:rsidR="007E59F8">
        <w:rPr>
          <w:rFonts w:ascii="Times New Roman" w:hAnsi="Times New Roman" w:cs="Times New Roman"/>
          <w:sz w:val="24"/>
          <w:szCs w:val="24"/>
        </w:rPr>
        <w:t xml:space="preserve"> preta ou azul:</w:t>
      </w:r>
    </w:p>
    <w:p w:rsidR="00B64A1B" w:rsidRDefault="00B64A1B" w:rsidP="00B64A1B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B64A1B" w:rsidRDefault="00B64A1B" w:rsidP="00F01D66">
      <w:pPr>
        <w:pStyle w:val="PargrafodaLista"/>
        <w:jc w:val="center"/>
        <w:rPr>
          <w:rFonts w:ascii="Times New Roman" w:hAnsi="Times New Roman" w:cs="Times New Roman"/>
          <w:sz w:val="24"/>
          <w:szCs w:val="24"/>
        </w:rPr>
      </w:pPr>
      <w:r w:rsidRPr="0094528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B6F7953" wp14:editId="6E8E2A62">
            <wp:extent cx="3173693" cy="1407381"/>
            <wp:effectExtent l="0" t="0" r="8255" b="254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4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t="27319" r="5978" b="21800"/>
                    <a:stretch/>
                  </pic:blipFill>
                  <pic:spPr bwMode="auto">
                    <a:xfrm>
                      <a:off x="0" y="0"/>
                      <a:ext cx="3203657" cy="142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A1B" w:rsidRDefault="00B64A1B" w:rsidP="00B64A1B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B64A1B" w:rsidRPr="00F452B3" w:rsidRDefault="00B64A1B" w:rsidP="00B64A1B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Borracha:</w:t>
      </w:r>
    </w:p>
    <w:p w:rsidR="00B64A1B" w:rsidRDefault="00B64A1B" w:rsidP="0054185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1858" w:rsidRDefault="00B64A1B" w:rsidP="005418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94001" cy="2170706"/>
            <wp:effectExtent l="0" t="0" r="1905" b="1270"/>
            <wp:docPr id="10" name="Imagem 10" descr="X:\Portal de Compras\Atualizações\Pregão 02-2018 - descrição dos itens\Avaliação\Consórcio Pró Educação - Brink Mobil\Fotos\lapiseira\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ortal de Compras\Atualizações\Pregão 02-2018 - descrição dos itens\Avaliação\Consórcio Pró Educação - Brink Mobil\Fotos\lapiseira\DSC0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18467" r="31059" b="16896"/>
                    <a:stretch/>
                  </pic:blipFill>
                  <pic:spPr bwMode="auto">
                    <a:xfrm>
                      <a:off x="0" y="0"/>
                      <a:ext cx="2495087" cy="217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2B3" w:rsidRDefault="00F452B3" w:rsidP="00541858">
      <w:pPr>
        <w:jc w:val="center"/>
        <w:rPr>
          <w:rFonts w:ascii="Times New Roman" w:hAnsi="Times New Roman" w:cs="Times New Roman"/>
          <w:sz w:val="24"/>
          <w:szCs w:val="24"/>
        </w:rPr>
      </w:pPr>
      <w:r w:rsidRPr="00F452B3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D25D104" wp14:editId="0ED079EC">
                <wp:simplePos x="0" y="0"/>
                <wp:positionH relativeFrom="column">
                  <wp:posOffset>1397635</wp:posOffset>
                </wp:positionH>
                <wp:positionV relativeFrom="paragraph">
                  <wp:posOffset>278434</wp:posOffset>
                </wp:positionV>
                <wp:extent cx="2567940" cy="285750"/>
                <wp:effectExtent l="0" t="0" r="22860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857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1D87D" id="Retângulo 12" o:spid="_x0000_s1026" style="position:absolute;margin-left:110.05pt;margin-top:21.9pt;width:202.2pt;height:22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jVhQIAAJAFAAAOAAAAZHJzL2Uyb0RvYy54bWysVNtOGzEQfa/Uf7D8XjaJCJeIDYpAVJUQ&#10;IKDi2XjtxKrX446dbNLP6a/0xxh7L1CaJ9SXXY/nfnxmzs63tWUbhcGAK/n4YMSZchIq45Yl//54&#10;9eWEsxCFq4QFp0q+U4Gfzz9/Omv8TE1gBbZSyCiIC7PGl3wVo58VRZArVYtwAF45UmrAWkQScVlU&#10;KBqKXttiMhodFQ1g5RGkCoFuL1sln+f4WisZb7UOKjJbcqot5i/m73P6FvMzMVui8CsjuzLEB6qo&#10;hXGUdAh1KaJgazT/hKqNRAig44GEugCtjVS5B+pmPHrXzcNKeJV7IXCCH2AK/y+svNncITMVvd2E&#10;MydqeqN7Ff/8dsu1BUaXhFDjw4wMH/wddlKgY2p3q7FOf2qEbTOquwFVtY1M0uVkenR8ekjgS9JN&#10;TqbH0wx78ertMcSvCmqWDiVHerUMpthch0gZybQ3SckCWFNdGWuzkJiiLiyyjaA3FlIqF8epavL6&#10;y9K6DztTqORdJCDa1vMp7qxKMa27V5pATM3mwjN93xd11BWVrZObphYGx/E+Rzt00tkmN5VpPTiO&#10;9jm2MPQZB4+cFVwcnGvjAPcFqH70GOrWvu++7Tm1/wzVjriD0A5V8PLK0PtdixDvBNIU0ZPTZoi3&#10;9NEWmpJDd+JsBfhr332yJ3KTlrOGprLk4edaoOLMfnNE+9PxYWJSzMLh9HhCAr7VPL/VuHV9AUSK&#10;Me0gL/Mx2UfbHzVC/UQLZJGykko4SblLLiP2wkVstwWtIKkWi2xGo+tFvHYPXqbgCdXEz8ftk0Df&#10;kTgS/W+gn2Axe8fl1jZ5OlisI2iTif6Ka4c3jX1mcrei0l55K2er10U6fwEAAP//AwBQSwMEFAAG&#10;AAgAAAAhAA8943vdAAAACQEAAA8AAABkcnMvZG93bnJldi54bWxMj0FOwzAQRfdI3MEaJDaI2k1K&#10;ZYU4VRUJIZakHMCNTRKIx5HtpIHTM6xgOZqn/98vD6sb2WJDHDwq2G4EMIutNwN2Ct5OT/cSWEwa&#10;jR49WgVfNsKhur4qdWH8BV/t0qSOUQjGQivoU5oKzmPbW6fjxk8W6ffug9OJztBxE/SFwt3IMyH2&#10;3OkBqaHXk6172342s6Pe7/TSPOfH9uNO5mLuQ71grJW6vVmPj8CSXdMfDL/6pA4VOZ39jCayUUGW&#10;iS2hCnY5TSBgn+0egJ0VSCmBVyX/v6D6AQAA//8DAFBLAQItABQABgAIAAAAIQC2gziS/gAAAOEB&#10;AAATAAAAAAAAAAAAAAAAAAAAAABbQ29udGVudF9UeXBlc10ueG1sUEsBAi0AFAAGAAgAAAAhADj9&#10;If/WAAAAlAEAAAsAAAAAAAAAAAAAAAAALwEAAF9yZWxzLy5yZWxzUEsBAi0AFAAGAAgAAAAhAEUX&#10;eNWFAgAAkAUAAA4AAAAAAAAAAAAAAAAALgIAAGRycy9lMm9Eb2MueG1sUEsBAi0AFAAGAAgAAAAh&#10;AA8943vdAAAACQEAAA8AAAAAAAAAAAAAAAAA3wQAAGRycy9kb3ducmV2LnhtbFBLBQYAAAAABAAE&#10;APMAAADpBQAAAAA=&#10;" fillcolor="#4f81bd [3204]" strokecolor="#4f81bd [3204]" strokeweight="2pt"/>
            </w:pict>
          </mc:Fallback>
        </mc:AlternateContent>
      </w:r>
    </w:p>
    <w:p w:rsidR="00436D4F" w:rsidRPr="00F452B3" w:rsidRDefault="00F452B3" w:rsidP="00436D4F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452B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Régua de </w:t>
      </w:r>
      <w:r w:rsidR="00436D4F" w:rsidRPr="00F452B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30 cm</w:t>
      </w:r>
    </w:p>
    <w:p w:rsidR="00A6128D" w:rsidRDefault="00A6128D" w:rsidP="00A612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régua é da marca </w:t>
      </w:r>
      <w:r w:rsidRPr="00923C5A">
        <w:rPr>
          <w:rFonts w:ascii="Times New Roman" w:hAnsi="Times New Roman" w:cs="Times New Roman"/>
          <w:b/>
          <w:sz w:val="24"/>
          <w:szCs w:val="24"/>
        </w:rPr>
        <w:t>Arte Feliz</w:t>
      </w:r>
      <w:r>
        <w:rPr>
          <w:rFonts w:ascii="Times New Roman" w:hAnsi="Times New Roman" w:cs="Times New Roman"/>
          <w:sz w:val="24"/>
          <w:szCs w:val="24"/>
        </w:rPr>
        <w:t xml:space="preserve"> e possui as seguintes </w:t>
      </w:r>
      <w:r w:rsidRPr="00945280">
        <w:rPr>
          <w:rFonts w:ascii="Times New Roman" w:hAnsi="Times New Roman" w:cs="Times New Roman"/>
          <w:sz w:val="24"/>
          <w:szCs w:val="24"/>
        </w:rPr>
        <w:t xml:space="preserve">características: </w:t>
      </w:r>
    </w:p>
    <w:p w:rsidR="00A6128D" w:rsidRDefault="00796AE0" w:rsidP="00A6128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 feita de plástico;</w:t>
      </w:r>
    </w:p>
    <w:p w:rsidR="00A6128D" w:rsidRDefault="00A6128D" w:rsidP="00A6128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Possui divisão em milí</w:t>
      </w:r>
      <w:r w:rsidR="00796AE0">
        <w:rPr>
          <w:rFonts w:ascii="Times New Roman" w:hAnsi="Times New Roman" w:cs="Times New Roman"/>
          <w:sz w:val="24"/>
          <w:szCs w:val="24"/>
        </w:rPr>
        <w:t>metros com destaques a cada 5mm;</w:t>
      </w:r>
    </w:p>
    <w:p w:rsidR="00A6128D" w:rsidRDefault="00A6128D" w:rsidP="00A6128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Marcaç</w:t>
      </w:r>
      <w:r w:rsidR="00796AE0">
        <w:rPr>
          <w:rFonts w:ascii="Times New Roman" w:hAnsi="Times New Roman" w:cs="Times New Roman"/>
          <w:sz w:val="24"/>
          <w:szCs w:val="24"/>
        </w:rPr>
        <w:t>ões numeradas a cada centímetro;</w:t>
      </w:r>
    </w:p>
    <w:p w:rsidR="00A6128D" w:rsidRDefault="00796AE0" w:rsidP="00A6128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Largura de 3,5 cm;</w:t>
      </w:r>
    </w:p>
    <w:p w:rsidR="00A6128D" w:rsidRDefault="00796AE0" w:rsidP="00A6128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Espessura de 3 mm;</w:t>
      </w:r>
    </w:p>
    <w:p w:rsidR="00A6128D" w:rsidRPr="00923C5A" w:rsidRDefault="00A6128D" w:rsidP="00A6128D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Bordas graduada rebaixadas e livres de rebarbas.</w:t>
      </w:r>
    </w:p>
    <w:p w:rsidR="00796AE0" w:rsidRDefault="00A6128D" w:rsidP="00796A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4C9BA86" wp14:editId="5A058E3B">
            <wp:extent cx="5390985" cy="588397"/>
            <wp:effectExtent l="0" t="0" r="635" b="254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2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32882" r="2608" b="49816"/>
                    <a:stretch/>
                  </pic:blipFill>
                  <pic:spPr bwMode="auto">
                    <a:xfrm>
                      <a:off x="0" y="0"/>
                      <a:ext cx="5423294" cy="59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22E4853" wp14:editId="6499584A">
            <wp:extent cx="1725433" cy="1102905"/>
            <wp:effectExtent l="0" t="0" r="8255" b="2540"/>
            <wp:docPr id="36" name="Imagem 36" descr="X:\Portal de Compras\Atualizações\Pregão 02-2018 - descrição dos itens\Avaliação\Consórcio Pró Educação - Brink Mobil\Fotos\Régua\DSC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Portal de Compras\Atualizações\Pregão 02-2018 - descrição dos itens\Avaliação\Consórcio Pró Educação - Brink Mobil\Fotos\Régua\DSC01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0"/>
                    <a:stretch/>
                  </pic:blipFill>
                  <pic:spPr bwMode="auto">
                    <a:xfrm>
                      <a:off x="0" y="0"/>
                      <a:ext cx="1732769" cy="110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28D" w:rsidRDefault="00A6128D" w:rsidP="00A6128D">
      <w:pPr>
        <w:rPr>
          <w:rFonts w:ascii="Times New Roman" w:hAnsi="Times New Roman" w:cs="Times New Roman"/>
          <w:b/>
          <w:sz w:val="24"/>
          <w:szCs w:val="24"/>
        </w:rPr>
      </w:pPr>
    </w:p>
    <w:p w:rsidR="00F01D66" w:rsidRPr="00BA28ED" w:rsidRDefault="00F01D66" w:rsidP="00A6128D">
      <w:pPr>
        <w:rPr>
          <w:rFonts w:ascii="Times New Roman" w:hAnsi="Times New Roman" w:cs="Times New Roman"/>
          <w:b/>
          <w:sz w:val="24"/>
          <w:szCs w:val="24"/>
        </w:rPr>
      </w:pPr>
      <w:r w:rsidRPr="00BA28ED">
        <w:rPr>
          <w:rFonts w:ascii="Times New Roman" w:hAnsi="Times New Roman" w:cs="Times New Roman"/>
          <w:b/>
          <w:sz w:val="24"/>
          <w:szCs w:val="24"/>
        </w:rPr>
        <w:t>Saiba mais:</w:t>
      </w:r>
    </w:p>
    <w:p w:rsidR="00F01D66" w:rsidRPr="00BA28ED" w:rsidRDefault="00F01D66" w:rsidP="00F01D66">
      <w:pPr>
        <w:pStyle w:val="Pargrafoda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8ED">
        <w:rPr>
          <w:rFonts w:ascii="Times New Roman" w:hAnsi="Times New Roman" w:cs="Times New Roman"/>
          <w:sz w:val="24"/>
          <w:szCs w:val="24"/>
        </w:rPr>
        <w:t>Para conhecimento de todas as especificações técnicas do produto detalhadamente, consulte o Caderno de Informações Técnicas – CIT, disponível na p</w:t>
      </w:r>
      <w:r>
        <w:rPr>
          <w:rFonts w:ascii="Times New Roman" w:hAnsi="Times New Roman" w:cs="Times New Roman"/>
          <w:sz w:val="24"/>
          <w:szCs w:val="24"/>
        </w:rPr>
        <w:t>ágina do Pregão Eletrônico n.º 2</w:t>
      </w:r>
      <w:r w:rsidRPr="00BA28ED">
        <w:rPr>
          <w:rFonts w:ascii="Times New Roman" w:hAnsi="Times New Roman" w:cs="Times New Roman"/>
          <w:sz w:val="24"/>
          <w:szCs w:val="24"/>
        </w:rPr>
        <w:t xml:space="preserve">/2018, no Portal do FNDE – Compras Governamentais, na seção “Outros arquivos”: </w:t>
      </w:r>
      <w:hyperlink r:id="rId27" w:history="1">
        <w:r w:rsidRPr="008D3F43">
          <w:rPr>
            <w:rStyle w:val="Hyperlink"/>
            <w:rFonts w:ascii="Times New Roman" w:hAnsi="Times New Roman" w:cs="Times New Roman"/>
            <w:sz w:val="24"/>
            <w:szCs w:val="24"/>
          </w:rPr>
          <w:t>http://www.fnde.gov.br/phocadownload/compras_governamentais/compras_nacionais/pregoes_eletronicos/2018/02-2018/1%20-%20CADERNO%20DE%20INFORMAES%20TCNICAS%20-%20COMPILADO%20COM%20ANEXOS.pdf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1D66" w:rsidRDefault="00F01D66" w:rsidP="00436D4F">
      <w:pPr>
        <w:jc w:val="center"/>
      </w:pPr>
    </w:p>
    <w:sectPr w:rsidR="00F01D6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DD0" w:rsidRDefault="00860DD0" w:rsidP="00541858">
      <w:pPr>
        <w:spacing w:after="0" w:line="240" w:lineRule="auto"/>
      </w:pPr>
      <w:r>
        <w:separator/>
      </w:r>
    </w:p>
  </w:endnote>
  <w:endnote w:type="continuationSeparator" w:id="0">
    <w:p w:rsidR="00860DD0" w:rsidRDefault="00860DD0" w:rsidP="00541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5F" w:rsidRDefault="00CA75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D4F" w:rsidRPr="00F9032C" w:rsidRDefault="00436D4F" w:rsidP="00436D4F">
    <w:pPr>
      <w:tabs>
        <w:tab w:val="center" w:pos="4252"/>
        <w:tab w:val="right" w:pos="8504"/>
      </w:tabs>
      <w:spacing w:after="0" w:line="240" w:lineRule="auto"/>
      <w:jc w:val="both"/>
      <w:rPr>
        <w:rFonts w:ascii="Times New Roman" w:eastAsiaTheme="minorEastAsia" w:hAnsi="Times New Roman" w:cs="Times New Roman"/>
        <w:i/>
        <w:sz w:val="24"/>
        <w:szCs w:val="24"/>
        <w:lang w:eastAsia="pt-BR"/>
      </w:rPr>
    </w:pPr>
    <w:r w:rsidRPr="00F9032C">
      <w:rPr>
        <w:rFonts w:ascii="Times New Roman" w:eastAsiaTheme="minorEastAsia" w:hAnsi="Times New Roman" w:cs="Times New Roman"/>
        <w:b/>
        <w:i/>
        <w:sz w:val="24"/>
        <w:szCs w:val="24"/>
        <w:lang w:eastAsia="pt-BR"/>
      </w:rPr>
      <w:t>OBS:</w:t>
    </w:r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 xml:space="preserve"> as imagens apresentadas neste documento correspondem </w:t>
    </w:r>
    <w:proofErr w:type="gramStart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à(</w:t>
    </w:r>
    <w:proofErr w:type="gramEnd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 xml:space="preserve">s) amostras(s) apresentada(s) pelo fornecedor para fins de habilitação durante o pregão eletrônico. Os produtos entregues às Entidades Contratantes devem corresponder fielmente </w:t>
    </w:r>
    <w:proofErr w:type="gramStart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à(</w:t>
    </w:r>
    <w:proofErr w:type="gramEnd"/>
    <w:r w:rsidRPr="00F9032C">
      <w:rPr>
        <w:rFonts w:ascii="Times New Roman" w:eastAsiaTheme="minorEastAsia" w:hAnsi="Times New Roman" w:cs="Times New Roman"/>
        <w:i/>
        <w:sz w:val="24"/>
        <w:szCs w:val="24"/>
        <w:lang w:eastAsia="pt-BR"/>
      </w:rPr>
      <w:t>s) amostra(s) aprovada(s) pelo FNDE.</w:t>
    </w:r>
  </w:p>
  <w:p w:rsidR="00436D4F" w:rsidRPr="00436D4F" w:rsidRDefault="00436D4F" w:rsidP="00436D4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5F" w:rsidRDefault="00CA75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DD0" w:rsidRDefault="00860DD0" w:rsidP="00541858">
      <w:pPr>
        <w:spacing w:after="0" w:line="240" w:lineRule="auto"/>
      </w:pPr>
      <w:r>
        <w:separator/>
      </w:r>
    </w:p>
  </w:footnote>
  <w:footnote w:type="continuationSeparator" w:id="0">
    <w:p w:rsidR="00860DD0" w:rsidRDefault="00860DD0" w:rsidP="00541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5F" w:rsidRDefault="00CA75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858" w:rsidRPr="00F9032C" w:rsidRDefault="00541858" w:rsidP="00541858">
    <w:pPr>
      <w:jc w:val="center"/>
      <w:rPr>
        <w:rFonts w:eastAsiaTheme="minorEastAsia"/>
        <w:lang w:eastAsia="pt-BR"/>
      </w:rPr>
    </w:pPr>
    <w:r w:rsidRPr="00F9032C">
      <w:rPr>
        <w:rFonts w:eastAsiaTheme="minorEastAsia"/>
        <w:lang w:eastAsia="pt-BR"/>
      </w:rPr>
      <w:object w:dxaOrig="1966" w:dyaOrig="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3.75pt;height:36.75pt">
          <v:imagedata r:id="rId1" o:title=""/>
        </v:shape>
        <o:OLEObject Type="Embed" ProgID="Word.Picture.8" ShapeID="_x0000_i1025" DrawAspect="Content" ObjectID="_1641192840" r:id="rId2"/>
      </w:object>
    </w:r>
  </w:p>
  <w:tbl>
    <w:tblPr>
      <w:tblW w:w="11079" w:type="dxa"/>
      <w:tblInd w:w="-1168" w:type="dxa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1079"/>
    </w:tblGrid>
    <w:tr w:rsidR="00541858" w:rsidRPr="00F9032C" w:rsidTr="006C57A2">
      <w:trPr>
        <w:trHeight w:val="1336"/>
      </w:trPr>
      <w:tc>
        <w:tcPr>
          <w:tcW w:w="11079" w:type="dxa"/>
          <w:tcMar>
            <w:top w:w="0" w:type="dxa"/>
            <w:left w:w="108" w:type="dxa"/>
            <w:bottom w:w="0" w:type="dxa"/>
            <w:right w:w="108" w:type="dxa"/>
          </w:tcMar>
        </w:tcPr>
        <w:p w:rsidR="00541858" w:rsidRPr="00F9032C" w:rsidRDefault="00541858" w:rsidP="006C57A2">
          <w:pPr>
            <w:spacing w:after="120" w:line="240" w:lineRule="auto"/>
            <w:ind w:left="-108"/>
            <w:jc w:val="center"/>
            <w:rPr>
              <w:rFonts w:ascii="Times New Roman" w:eastAsiaTheme="minorEastAsia" w:hAnsi="Times New Roman"/>
              <w:b/>
              <w:sz w:val="26"/>
              <w:szCs w:val="26"/>
              <w:lang w:eastAsia="pt-BR"/>
            </w:rPr>
          </w:pPr>
          <w:r>
            <w:rPr>
              <w:rFonts w:ascii="Times New Roman" w:eastAsiaTheme="minorEastAsia" w:hAnsi="Times New Roman"/>
              <w:b/>
              <w:sz w:val="26"/>
              <w:szCs w:val="26"/>
              <w:lang w:eastAsia="pt-BR"/>
            </w:rPr>
            <w:t>PE nº 02</w:t>
          </w:r>
          <w:r w:rsidRPr="00F9032C">
            <w:rPr>
              <w:rFonts w:ascii="Times New Roman" w:eastAsiaTheme="minorEastAsia" w:hAnsi="Times New Roman"/>
              <w:b/>
              <w:sz w:val="26"/>
              <w:szCs w:val="26"/>
              <w:lang w:eastAsia="pt-BR"/>
            </w:rPr>
            <w:t xml:space="preserve">/2018 – </w:t>
          </w:r>
          <w:r w:rsidR="003F65F0">
            <w:rPr>
              <w:rFonts w:ascii="Times New Roman" w:eastAsiaTheme="minorEastAsia" w:hAnsi="Times New Roman" w:cs="Times New Roman"/>
              <w:b/>
              <w:sz w:val="26"/>
              <w:szCs w:val="26"/>
              <w:lang w:eastAsia="pt-BR"/>
            </w:rPr>
            <w:t>Materiais Escolares</w:t>
          </w:r>
        </w:p>
        <w:p w:rsidR="00541858" w:rsidRPr="00C718B2" w:rsidRDefault="00637B11" w:rsidP="006C57A2">
          <w:pPr>
            <w:spacing w:after="120" w:line="240" w:lineRule="auto"/>
            <w:jc w:val="center"/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</w:pPr>
          <w:r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Item </w:t>
          </w:r>
          <w:r w:rsidR="00CA755F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>4</w:t>
          </w:r>
          <w:r w:rsidR="00541858" w:rsidRPr="00C718B2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– </w:t>
          </w:r>
          <w:r w:rsidR="00541858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>K</w:t>
          </w:r>
          <w:r w:rsidR="00541858" w:rsidRPr="00C718B2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>it</w:t>
          </w:r>
          <w:r w:rsidR="00541858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</w:t>
          </w:r>
          <w:r w:rsidR="003F65F0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>Ensino Médio</w:t>
          </w:r>
          <w:r w:rsidR="003308CF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e </w:t>
          </w:r>
          <w:proofErr w:type="gramStart"/>
          <w:r w:rsidR="003308CF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EJA </w:t>
          </w:r>
          <w:r w:rsidR="00541858" w:rsidRPr="00C718B2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 xml:space="preserve"> (</w:t>
          </w:r>
          <w:proofErr w:type="gramEnd"/>
          <w:r w:rsidR="00CA755F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>Centro-Oeste</w:t>
          </w:r>
          <w:r w:rsidR="00541858" w:rsidRPr="00C718B2">
            <w:rPr>
              <w:rFonts w:ascii="Times New Roman" w:eastAsiaTheme="minorEastAsia" w:hAnsi="Times New Roman"/>
              <w:b/>
              <w:color w:val="0070C0"/>
              <w:sz w:val="26"/>
              <w:szCs w:val="26"/>
              <w:u w:val="single"/>
              <w:lang w:eastAsia="pt-BR"/>
            </w:rPr>
            <w:t>)</w:t>
          </w:r>
        </w:p>
        <w:p w:rsidR="00541858" w:rsidRPr="00F9032C" w:rsidRDefault="00541858" w:rsidP="006C57A2">
          <w:pPr>
            <w:spacing w:after="120" w:line="240" w:lineRule="auto"/>
            <w:jc w:val="center"/>
            <w:rPr>
              <w:rFonts w:ascii="Times New Roman" w:eastAsiaTheme="minorEastAsia" w:hAnsi="Times New Roman"/>
              <w:b/>
              <w:lang w:eastAsia="pt-BR"/>
            </w:rPr>
          </w:pPr>
          <w:r w:rsidRPr="00F9032C">
            <w:rPr>
              <w:rFonts w:ascii="Times New Roman" w:eastAsiaTheme="minorEastAsia" w:hAnsi="Times New Roman"/>
              <w:lang w:eastAsia="pt-BR"/>
            </w:rPr>
            <w:t>Valor registrado:</w:t>
          </w:r>
          <w:r w:rsidR="00A5789D">
            <w:rPr>
              <w:rFonts w:ascii="Times New Roman" w:eastAsiaTheme="minorEastAsia" w:hAnsi="Times New Roman"/>
              <w:b/>
              <w:lang w:eastAsia="pt-BR"/>
            </w:rPr>
            <w:t xml:space="preserve"> R$ </w:t>
          </w:r>
          <w:r w:rsidR="00CA755F">
            <w:rPr>
              <w:rFonts w:ascii="Times New Roman" w:eastAsiaTheme="minorEastAsia" w:hAnsi="Times New Roman"/>
              <w:b/>
              <w:lang w:eastAsia="pt-BR"/>
            </w:rPr>
            <w:t>49,02</w:t>
          </w:r>
          <w:r w:rsidR="00F452B3">
            <w:rPr>
              <w:rFonts w:ascii="Times New Roman" w:eastAsiaTheme="minorEastAsia" w:hAnsi="Times New Roman"/>
              <w:b/>
              <w:lang w:eastAsia="pt-BR"/>
            </w:rPr>
            <w:t>(cada) – vigência</w:t>
          </w:r>
          <w:r w:rsidR="00CA755F">
            <w:rPr>
              <w:rFonts w:ascii="Times New Roman" w:eastAsiaTheme="minorEastAsia" w:hAnsi="Times New Roman"/>
              <w:b/>
              <w:lang w:eastAsia="pt-BR"/>
            </w:rPr>
            <w:t xml:space="preserve">: </w:t>
          </w:r>
          <w:r w:rsidR="00CA755F">
            <w:rPr>
              <w:rFonts w:ascii="Times New Roman" w:eastAsiaTheme="minorEastAsia" w:hAnsi="Times New Roman"/>
              <w:b/>
              <w:lang w:eastAsia="pt-BR"/>
            </w:rPr>
            <w:t>19/11/</w:t>
          </w:r>
          <w:bookmarkStart w:id="0" w:name="_GoBack"/>
          <w:bookmarkEnd w:id="0"/>
          <w:r w:rsidR="00F452B3">
            <w:rPr>
              <w:rFonts w:ascii="Times New Roman" w:eastAsiaTheme="minorEastAsia" w:hAnsi="Times New Roman"/>
              <w:b/>
              <w:lang w:eastAsia="pt-BR"/>
            </w:rPr>
            <w:t>2020</w:t>
          </w:r>
        </w:p>
        <w:p w:rsidR="00541858" w:rsidRPr="00637B11" w:rsidRDefault="00723AA2" w:rsidP="00637B11">
          <w:pPr>
            <w:jc w:val="center"/>
            <w:rPr>
              <w:rFonts w:eastAsiaTheme="minorEastAsia"/>
              <w:lang w:eastAsia="pt-BR"/>
            </w:rPr>
          </w:pPr>
          <w:r w:rsidRPr="00446F0A">
            <w:rPr>
              <w:rFonts w:ascii="Times New Roman" w:eastAsiaTheme="minorEastAsia" w:hAnsi="Times New Roman" w:cs="Times New Roman"/>
              <w:lang w:eastAsia="pt-BR"/>
            </w:rPr>
            <w:t>Empresa registrada (fornecedor)</w:t>
          </w:r>
          <w:r>
            <w:rPr>
              <w:rFonts w:ascii="Times New Roman" w:eastAsiaTheme="minorEastAsia" w:hAnsi="Times New Roman" w:cs="Times New Roman"/>
              <w:lang w:eastAsia="pt-BR"/>
            </w:rPr>
            <w:t>: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 </w:t>
          </w:r>
          <w:r w:rsidRPr="00FD17C4">
            <w:rPr>
              <w:rFonts w:ascii="Times New Roman" w:eastAsiaTheme="minorEastAsia" w:hAnsi="Times New Roman" w:cs="Times New Roman"/>
              <w:lang w:eastAsia="pt-BR"/>
            </w:rPr>
            <w:t>Cons</w:t>
          </w:r>
          <w:r>
            <w:rPr>
              <w:rFonts w:ascii="Times New Roman" w:eastAsiaTheme="minorEastAsia" w:hAnsi="Times New Roman" w:cs="Times New Roman"/>
              <w:lang w:eastAsia="pt-BR"/>
            </w:rPr>
            <w:t xml:space="preserve">órcio Pró Educação - </w:t>
          </w:r>
          <w:r w:rsidRPr="00FD17C4">
            <w:rPr>
              <w:rFonts w:ascii="Times New Roman" w:eastAsiaTheme="minorEastAsia" w:hAnsi="Times New Roman" w:cs="Times New Roman"/>
              <w:b/>
              <w:lang w:eastAsia="pt-BR"/>
            </w:rPr>
            <w:t>Líder</w:t>
          </w:r>
          <w:r>
            <w:rPr>
              <w:rFonts w:ascii="Times New Roman" w:eastAsiaTheme="minorEastAsia" w:hAnsi="Times New Roman" w:cs="Times New Roman"/>
              <w:lang w:eastAsia="pt-BR"/>
            </w:rPr>
            <w:t xml:space="preserve"> 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Brink Mobil Ltda. 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br/>
          </w:r>
          <w:r w:rsidRPr="00446F0A">
            <w:rPr>
              <w:rFonts w:ascii="Times New Roman" w:eastAsiaTheme="minorEastAsia" w:hAnsi="Times New Roman" w:cs="Times New Roman"/>
              <w:b/>
              <w:lang w:eastAsia="pt-BR"/>
            </w:rPr>
            <w:t>CNPJ n.º:</w:t>
          </w:r>
          <w:r w:rsidRPr="00446F0A">
            <w:rPr>
              <w:rFonts w:ascii="Times New Roman" w:eastAsiaTheme="minorEastAsia" w:hAnsi="Times New Roman" w:cs="Times New Roman"/>
              <w:lang w:eastAsia="pt-BR"/>
            </w:rPr>
            <w:t xml:space="preserve"> 79.788.766/00015-38</w:t>
          </w:r>
        </w:p>
      </w:tc>
    </w:tr>
  </w:tbl>
  <w:p w:rsidR="00541858" w:rsidRDefault="0054185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55F" w:rsidRDefault="00CA75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252D"/>
    <w:multiLevelType w:val="hybridMultilevel"/>
    <w:tmpl w:val="20ACBBFA"/>
    <w:lvl w:ilvl="0" w:tplc="EBC2FF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63442"/>
    <w:multiLevelType w:val="hybridMultilevel"/>
    <w:tmpl w:val="06B4A6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F2C1A"/>
    <w:multiLevelType w:val="hybridMultilevel"/>
    <w:tmpl w:val="56660E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5373F"/>
    <w:multiLevelType w:val="hybridMultilevel"/>
    <w:tmpl w:val="9AA07A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F0A82"/>
    <w:multiLevelType w:val="hybridMultilevel"/>
    <w:tmpl w:val="63C03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E2DB0"/>
    <w:multiLevelType w:val="hybridMultilevel"/>
    <w:tmpl w:val="E9EED3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14C"/>
    <w:rsid w:val="00082F46"/>
    <w:rsid w:val="000F0AA7"/>
    <w:rsid w:val="00154F6F"/>
    <w:rsid w:val="001C76E5"/>
    <w:rsid w:val="001D6C1A"/>
    <w:rsid w:val="00246C24"/>
    <w:rsid w:val="003308CF"/>
    <w:rsid w:val="003F65F0"/>
    <w:rsid w:val="00436D4F"/>
    <w:rsid w:val="004672A4"/>
    <w:rsid w:val="004C2A80"/>
    <w:rsid w:val="004C4E93"/>
    <w:rsid w:val="005006F5"/>
    <w:rsid w:val="00515319"/>
    <w:rsid w:val="00541858"/>
    <w:rsid w:val="005C214C"/>
    <w:rsid w:val="00637B11"/>
    <w:rsid w:val="0068141A"/>
    <w:rsid w:val="00713C86"/>
    <w:rsid w:val="00723AA2"/>
    <w:rsid w:val="00796AE0"/>
    <w:rsid w:val="007A5862"/>
    <w:rsid w:val="007D7573"/>
    <w:rsid w:val="007E59F8"/>
    <w:rsid w:val="00860DD0"/>
    <w:rsid w:val="00864CDF"/>
    <w:rsid w:val="008D5D19"/>
    <w:rsid w:val="00977D3B"/>
    <w:rsid w:val="00A01F55"/>
    <w:rsid w:val="00A139DF"/>
    <w:rsid w:val="00A5789D"/>
    <w:rsid w:val="00A6128D"/>
    <w:rsid w:val="00AB3080"/>
    <w:rsid w:val="00AC3B31"/>
    <w:rsid w:val="00AE5352"/>
    <w:rsid w:val="00AF303B"/>
    <w:rsid w:val="00B30434"/>
    <w:rsid w:val="00B54EAF"/>
    <w:rsid w:val="00B64A1B"/>
    <w:rsid w:val="00BC018D"/>
    <w:rsid w:val="00BC5D76"/>
    <w:rsid w:val="00CA755F"/>
    <w:rsid w:val="00CC13AB"/>
    <w:rsid w:val="00D10F12"/>
    <w:rsid w:val="00D27864"/>
    <w:rsid w:val="00D45CC0"/>
    <w:rsid w:val="00E763D9"/>
    <w:rsid w:val="00F01D66"/>
    <w:rsid w:val="00F452B3"/>
    <w:rsid w:val="00F9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BAA7398"/>
  <w15:docId w15:val="{439CAACD-A25C-4E7B-B4C1-D9754743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C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4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6C24"/>
    <w:rPr>
      <w:rFonts w:ascii="Tahoma" w:hAnsi="Tahoma" w:cs="Tahoma"/>
      <w:sz w:val="16"/>
      <w:szCs w:val="16"/>
    </w:rPr>
  </w:style>
  <w:style w:type="table" w:styleId="SombreamentoClaro-nfase1">
    <w:name w:val="Light Shading Accent 1"/>
    <w:basedOn w:val="Tabelanormal"/>
    <w:uiPriority w:val="60"/>
    <w:rsid w:val="00246C2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abealho">
    <w:name w:val="header"/>
    <w:basedOn w:val="Normal"/>
    <w:link w:val="CabealhoChar"/>
    <w:uiPriority w:val="99"/>
    <w:unhideWhenUsed/>
    <w:rsid w:val="005418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1858"/>
  </w:style>
  <w:style w:type="paragraph" w:styleId="Rodap">
    <w:name w:val="footer"/>
    <w:basedOn w:val="Normal"/>
    <w:link w:val="RodapChar"/>
    <w:uiPriority w:val="99"/>
    <w:unhideWhenUsed/>
    <w:rsid w:val="005418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1858"/>
  </w:style>
  <w:style w:type="paragraph" w:styleId="PargrafodaLista">
    <w:name w:val="List Paragraph"/>
    <w:basedOn w:val="Normal"/>
    <w:link w:val="PargrafodaListaChar"/>
    <w:uiPriority w:val="34"/>
    <w:qFormat/>
    <w:rsid w:val="00436D4F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436D4F"/>
  </w:style>
  <w:style w:type="paragraph" w:customStyle="1" w:styleId="Default">
    <w:name w:val="Default"/>
    <w:rsid w:val="00BC01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01D66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64C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4C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4CD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4C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4C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www.fnde.gov.br/phocadownload/compras_governamentais/compras_nacionais/pregoes_eletronicos/2018/02-2018/1%20-%20CADERNO%20DE%20INFORMAES%20TCNICAS%20-%20COMPILADO%20COM%20ANEXOS.pdf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FACC9-D63D-43FE-9F80-3E0FD1A57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460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FNDE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CRYSTIAN SANTOS LAU</dc:creator>
  <cp:lastModifiedBy>EMANUELLE BEATRIZ DE SOUZA PEREIRA</cp:lastModifiedBy>
  <cp:revision>2</cp:revision>
  <cp:lastPrinted>2019-04-22T15:06:00Z</cp:lastPrinted>
  <dcterms:created xsi:type="dcterms:W3CDTF">2020-01-22T13:08:00Z</dcterms:created>
  <dcterms:modified xsi:type="dcterms:W3CDTF">2020-01-22T13:08:00Z</dcterms:modified>
</cp:coreProperties>
</file>